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81" w:rsidRDefault="00F81E69" w:rsidP="00F81E69">
      <w:pPr>
        <w:spacing w:after="0" w:line="240" w:lineRule="auto"/>
        <w:ind w:firstLine="709"/>
        <w:jc w:val="both"/>
        <w:rPr>
          <w:rFonts w:ascii="Times New Roman" w:hAnsi="Times New Roman"/>
          <w:sz w:val="28"/>
          <w:szCs w:val="28"/>
        </w:rPr>
      </w:pPr>
      <w:bookmarkStart w:id="0" w:name="_GoBack"/>
      <w:bookmarkEnd w:id="0"/>
      <w:r w:rsidRPr="00407116">
        <w:rPr>
          <w:rFonts w:ascii="Times New Roman" w:hAnsi="Times New Roman"/>
          <w:sz w:val="28"/>
          <w:szCs w:val="28"/>
        </w:rPr>
        <w:t xml:space="preserve"> </w:t>
      </w:r>
    </w:p>
    <w:p w:rsidR="00564261"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Приказ Министерства образования и науки Российской Федерации </w:t>
      </w:r>
      <w:r w:rsidR="00D56181">
        <w:rPr>
          <w:rFonts w:ascii="Times New Roman" w:hAnsi="Times New Roman"/>
          <w:sz w:val="28"/>
          <w:szCs w:val="28"/>
        </w:rPr>
        <w:t xml:space="preserve">                 </w:t>
      </w:r>
      <w:r w:rsidRPr="00407116">
        <w:rPr>
          <w:rFonts w:ascii="Times New Roman" w:hAnsi="Times New Roman"/>
          <w:sz w:val="28"/>
          <w:szCs w:val="28"/>
        </w:rPr>
        <w:t xml:space="preserve">от 28 ноября </w:t>
      </w:r>
      <w:smartTag w:uri="urn:schemas-microsoft-com:office:smarttags" w:element="metricconverter">
        <w:smartTagPr>
          <w:attr w:name="ProductID" w:val="2008 г"/>
        </w:smartTagPr>
        <w:r w:rsidRPr="00407116">
          <w:rPr>
            <w:rFonts w:ascii="Times New Roman" w:hAnsi="Times New Roman"/>
            <w:sz w:val="28"/>
            <w:szCs w:val="28"/>
          </w:rPr>
          <w:t>2008 г</w:t>
        </w:r>
      </w:smartTag>
      <w:r w:rsidRPr="00407116">
        <w:rPr>
          <w:rFonts w:ascii="Times New Roman" w:hAnsi="Times New Roman"/>
          <w:sz w:val="28"/>
          <w:szCs w:val="28"/>
        </w:rPr>
        <w:t xml:space="preserve">.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общего образования» (зарегистрирован Минюстом России 13 января 2009 года, регистрационный № 13065) (Российская газета, 2009, 30 января);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Федеральный закон от 27.07.2010</w:t>
      </w:r>
      <w:r w:rsidR="00C0257F">
        <w:rPr>
          <w:rFonts w:ascii="Times New Roman" w:hAnsi="Times New Roman"/>
          <w:sz w:val="28"/>
          <w:szCs w:val="28"/>
        </w:rPr>
        <w:t xml:space="preserve"> г.</w:t>
      </w:r>
      <w:r w:rsidRPr="00407116">
        <w:rPr>
          <w:rFonts w:ascii="Times New Roman" w:hAnsi="Times New Roman"/>
          <w:sz w:val="28"/>
          <w:szCs w:val="28"/>
        </w:rPr>
        <w:t xml:space="preserve"> № 210-ФЗ «Об организации предоставления государственных и муниципальных услуг»;</w:t>
      </w:r>
    </w:p>
    <w:p w:rsidR="0038755A"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Приказ Министерства образования и науки Российской Федерации </w:t>
      </w:r>
      <w:r w:rsidR="00BD04A6">
        <w:rPr>
          <w:rFonts w:ascii="Times New Roman" w:hAnsi="Times New Roman"/>
          <w:sz w:val="28"/>
          <w:szCs w:val="28"/>
        </w:rPr>
        <w:t xml:space="preserve">                    </w:t>
      </w:r>
      <w:r w:rsidR="001B56C2">
        <w:rPr>
          <w:rFonts w:ascii="Times New Roman" w:hAnsi="Times New Roman"/>
          <w:sz w:val="28"/>
          <w:szCs w:val="28"/>
        </w:rPr>
        <w:t xml:space="preserve">от 21.10.2009 </w:t>
      </w:r>
      <w:r w:rsidRPr="00407116">
        <w:rPr>
          <w:rFonts w:ascii="Times New Roman" w:hAnsi="Times New Roman"/>
          <w:sz w:val="28"/>
          <w:szCs w:val="28"/>
        </w:rPr>
        <w:t xml:space="preserve">г. №442 «Об утверждении Порядка приема граждан </w:t>
      </w:r>
      <w:r w:rsidR="00BD04A6">
        <w:rPr>
          <w:rFonts w:ascii="Times New Roman" w:hAnsi="Times New Roman"/>
          <w:sz w:val="28"/>
          <w:szCs w:val="28"/>
        </w:rPr>
        <w:t xml:space="preserve">                             </w:t>
      </w:r>
      <w:r w:rsidRPr="00407116">
        <w:rPr>
          <w:rFonts w:ascii="Times New Roman" w:hAnsi="Times New Roman"/>
          <w:sz w:val="28"/>
          <w:szCs w:val="28"/>
        </w:rPr>
        <w:t>в государственные и муниципальные образовательные учреждения высшег</w:t>
      </w:r>
      <w:r w:rsidR="00CE02E7">
        <w:rPr>
          <w:rFonts w:ascii="Times New Roman" w:hAnsi="Times New Roman"/>
          <w:sz w:val="28"/>
          <w:szCs w:val="28"/>
        </w:rPr>
        <w:t>о профессионального образования</w:t>
      </w:r>
      <w:r w:rsidRPr="00407116">
        <w:rPr>
          <w:rFonts w:ascii="Times New Roman" w:hAnsi="Times New Roman"/>
          <w:sz w:val="28"/>
          <w:szCs w:val="28"/>
        </w:rPr>
        <w:t xml:space="preserve">» (зарегистрирован Минюстом России </w:t>
      </w:r>
      <w:r w:rsidR="0028123E">
        <w:rPr>
          <w:rFonts w:ascii="Times New Roman" w:hAnsi="Times New Roman"/>
          <w:sz w:val="28"/>
          <w:szCs w:val="28"/>
        </w:rPr>
        <w:t xml:space="preserve">                  </w:t>
      </w:r>
      <w:r w:rsidRPr="00407116">
        <w:rPr>
          <w:rFonts w:ascii="Times New Roman" w:hAnsi="Times New Roman"/>
          <w:sz w:val="28"/>
          <w:szCs w:val="28"/>
        </w:rPr>
        <w:t>10 декабря 2009 года, регистрацион</w:t>
      </w:r>
      <w:r w:rsidR="00131580">
        <w:rPr>
          <w:rFonts w:ascii="Times New Roman" w:hAnsi="Times New Roman"/>
          <w:sz w:val="28"/>
          <w:szCs w:val="28"/>
        </w:rPr>
        <w:t>ный  № 14955)</w:t>
      </w:r>
      <w:r w:rsidRPr="00407116">
        <w:rPr>
          <w:rFonts w:ascii="Times New Roman" w:hAnsi="Times New Roman"/>
          <w:sz w:val="28"/>
          <w:szCs w:val="28"/>
        </w:rPr>
        <w:t xml:space="preserve">; </w:t>
      </w:r>
    </w:p>
    <w:p w:rsidR="00F81E69" w:rsidRPr="00407116" w:rsidRDefault="00F81E69" w:rsidP="00F81E69">
      <w:pPr>
        <w:spacing w:after="0" w:line="240" w:lineRule="auto"/>
        <w:ind w:firstLine="709"/>
        <w:jc w:val="both"/>
        <w:rPr>
          <w:rFonts w:ascii="Times New Roman" w:hAnsi="Times New Roman"/>
          <w:sz w:val="28"/>
          <w:szCs w:val="28"/>
        </w:rPr>
      </w:pPr>
      <w:proofErr w:type="gramStart"/>
      <w:r w:rsidRPr="00407116">
        <w:rPr>
          <w:rFonts w:ascii="Times New Roman" w:hAnsi="Times New Roman"/>
          <w:sz w:val="28"/>
          <w:szCs w:val="28"/>
        </w:rPr>
        <w:t>- Приказ Федеральной службы по  надзору в сфере образования и науки от 12 марта 2010г. № 454 «Об утверждении сроков и единого расписания проведения единого государственного экзамена, его продолжительности по каждому общеобразовательному предмету и перечня дополнительных устройств и материалов, пользование которыми разрешено на едином государственном экзамене по отдельным общеобразовательным предметам в 2010 году»</w:t>
      </w:r>
      <w:r w:rsidR="00131580">
        <w:rPr>
          <w:rFonts w:ascii="Times New Roman" w:hAnsi="Times New Roman"/>
          <w:sz w:val="28"/>
          <w:szCs w:val="28"/>
        </w:rPr>
        <w:t>;</w:t>
      </w:r>
      <w:r w:rsidRPr="00407116">
        <w:rPr>
          <w:rFonts w:ascii="Times New Roman" w:hAnsi="Times New Roman"/>
          <w:sz w:val="28"/>
          <w:szCs w:val="28"/>
        </w:rPr>
        <w:t xml:space="preserve">  </w:t>
      </w:r>
      <w:proofErr w:type="gramEnd"/>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Приказ Министерства образования и науки Российской Федерации  </w:t>
      </w:r>
      <w:r w:rsidR="00131580">
        <w:rPr>
          <w:rFonts w:ascii="Times New Roman" w:hAnsi="Times New Roman"/>
          <w:sz w:val="28"/>
          <w:szCs w:val="28"/>
        </w:rPr>
        <w:t xml:space="preserve">          </w:t>
      </w:r>
      <w:r w:rsidRPr="00407116">
        <w:rPr>
          <w:rFonts w:ascii="Times New Roman" w:hAnsi="Times New Roman"/>
          <w:sz w:val="28"/>
          <w:szCs w:val="28"/>
        </w:rPr>
        <w:t>от 03.03.2009</w:t>
      </w:r>
      <w:r w:rsidR="00503E9A">
        <w:rPr>
          <w:rFonts w:ascii="Times New Roman" w:hAnsi="Times New Roman"/>
          <w:sz w:val="28"/>
          <w:szCs w:val="28"/>
        </w:rPr>
        <w:t>г.</w:t>
      </w:r>
      <w:r w:rsidRPr="00407116">
        <w:rPr>
          <w:rFonts w:ascii="Times New Roman" w:hAnsi="Times New Roman"/>
          <w:sz w:val="28"/>
          <w:szCs w:val="28"/>
        </w:rPr>
        <w:t xml:space="preserve"> №70 «Об утверждении Порядка проведения государственного выпускного экзаме</w:t>
      </w:r>
      <w:r>
        <w:rPr>
          <w:rFonts w:ascii="Times New Roman" w:hAnsi="Times New Roman"/>
          <w:sz w:val="28"/>
          <w:szCs w:val="28"/>
        </w:rPr>
        <w:t xml:space="preserve">на»;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1.4. Результат исполнения муниципальной функции.  </w:t>
      </w:r>
      <w:r w:rsidRPr="00407116">
        <w:rPr>
          <w:rFonts w:ascii="Times New Roman" w:hAnsi="Times New Roman"/>
          <w:sz w:val="28"/>
          <w:szCs w:val="28"/>
        </w:rPr>
        <w:br/>
      </w:r>
      <w:r w:rsidR="00134D12">
        <w:rPr>
          <w:rFonts w:ascii="Times New Roman" w:hAnsi="Times New Roman"/>
          <w:sz w:val="28"/>
          <w:szCs w:val="28"/>
        </w:rPr>
        <w:t xml:space="preserve">          </w:t>
      </w:r>
      <w:r w:rsidRPr="00407116">
        <w:rPr>
          <w:rFonts w:ascii="Times New Roman" w:hAnsi="Times New Roman"/>
          <w:sz w:val="28"/>
          <w:szCs w:val="28"/>
        </w:rPr>
        <w:t>Результатом исполнения муниципальной функции является: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 оценка освоения выпускниками основных общеобразовательных программ основного общего и среднего общего образования в соответствии </w:t>
      </w:r>
      <w:r w:rsidR="00473438">
        <w:rPr>
          <w:rFonts w:ascii="Times New Roman" w:hAnsi="Times New Roman"/>
          <w:sz w:val="28"/>
          <w:szCs w:val="28"/>
        </w:rPr>
        <w:t xml:space="preserve"> </w:t>
      </w:r>
      <w:r w:rsidRPr="00407116">
        <w:rPr>
          <w:rFonts w:ascii="Times New Roman" w:hAnsi="Times New Roman"/>
          <w:sz w:val="28"/>
          <w:szCs w:val="28"/>
        </w:rPr>
        <w:t xml:space="preserve">с требованиями федерального государственного образовательного стандарта  основного общего и среднего общего образования;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выдача свидетельств о результатах единого государственного экзамена;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  выдача выпускникам IX классов аттестата об основном общем образовании, выпускникам XI(XII) классов - аттестата о среднем общем образовании.                                                                                        </w:t>
      </w:r>
      <w:r>
        <w:rPr>
          <w:rFonts w:ascii="Times New Roman" w:hAnsi="Times New Roman"/>
          <w:sz w:val="28"/>
          <w:szCs w:val="28"/>
        </w:rPr>
        <w:t xml:space="preserve">                               </w:t>
      </w:r>
      <w:r w:rsidRPr="00407116">
        <w:rPr>
          <w:rFonts w:ascii="Times New Roman" w:hAnsi="Times New Roman"/>
          <w:sz w:val="28"/>
          <w:szCs w:val="28"/>
        </w:rPr>
        <w:t>1.5.  Заявители, в отношении которых исполняется</w:t>
      </w:r>
      <w:r w:rsidR="007432D9">
        <w:rPr>
          <w:rFonts w:ascii="Times New Roman" w:hAnsi="Times New Roman"/>
          <w:sz w:val="28"/>
          <w:szCs w:val="28"/>
        </w:rPr>
        <w:t xml:space="preserve">  муниципальная функция. </w:t>
      </w:r>
      <w:proofErr w:type="gramStart"/>
      <w:r w:rsidRPr="00407116">
        <w:rPr>
          <w:rFonts w:ascii="Times New Roman" w:hAnsi="Times New Roman"/>
          <w:sz w:val="28"/>
          <w:szCs w:val="28"/>
        </w:rPr>
        <w:t xml:space="preserve">Выпускники общеобразовательных учреждений, в том числе иностранные граждане, лица без гражданства, беженцы, вынужденные переселенцы, освоившие основные общеобразовательные программы основного общего и среднего общего образования в очной, очно-заочной (вечерней), заочной формах, а также в форме экстерната, семейного образования или самообразования и допущенных в текущем году </w:t>
      </w:r>
      <w:r w:rsidR="007432D9">
        <w:rPr>
          <w:rFonts w:ascii="Times New Roman" w:hAnsi="Times New Roman"/>
          <w:sz w:val="28"/>
          <w:szCs w:val="28"/>
        </w:rPr>
        <w:t xml:space="preserve">                              </w:t>
      </w:r>
      <w:r w:rsidRPr="00407116">
        <w:rPr>
          <w:rFonts w:ascii="Times New Roman" w:hAnsi="Times New Roman"/>
          <w:sz w:val="28"/>
          <w:szCs w:val="28"/>
        </w:rPr>
        <w:t xml:space="preserve">к муниципальной (итоговой) </w:t>
      </w:r>
      <w:r>
        <w:rPr>
          <w:rFonts w:ascii="Times New Roman" w:hAnsi="Times New Roman"/>
          <w:sz w:val="28"/>
          <w:szCs w:val="28"/>
        </w:rPr>
        <w:t>аттестации.                </w:t>
      </w:r>
      <w:r w:rsidRPr="00407116">
        <w:rPr>
          <w:rFonts w:ascii="Times New Roman" w:hAnsi="Times New Roman"/>
          <w:sz w:val="28"/>
          <w:szCs w:val="28"/>
        </w:rPr>
        <w:t>              </w:t>
      </w:r>
      <w:r>
        <w:rPr>
          <w:rFonts w:ascii="Times New Roman" w:hAnsi="Times New Roman"/>
          <w:sz w:val="28"/>
          <w:szCs w:val="28"/>
        </w:rPr>
        <w:t>                    </w:t>
      </w:r>
      <w:proofErr w:type="gramEnd"/>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К государственной (итоговой)  аттестации допускаются:</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обучающиеся IX классов, освоившие образовательные программы основного общего образования и имеющие положительные годовые отметки </w:t>
      </w:r>
      <w:r w:rsidRPr="00407116">
        <w:rPr>
          <w:rFonts w:ascii="Times New Roman" w:hAnsi="Times New Roman"/>
          <w:sz w:val="28"/>
          <w:szCs w:val="28"/>
        </w:rPr>
        <w:lastRenderedPageBreak/>
        <w:t xml:space="preserve">по всем предметам учебного плана общеобразовательного учреждения, </w:t>
      </w:r>
      <w:r w:rsidR="00DB73E4">
        <w:rPr>
          <w:rFonts w:ascii="Times New Roman" w:hAnsi="Times New Roman"/>
          <w:sz w:val="28"/>
          <w:szCs w:val="28"/>
        </w:rPr>
        <w:t xml:space="preserve">             </w:t>
      </w:r>
      <w:r w:rsidRPr="00407116">
        <w:rPr>
          <w:rFonts w:ascii="Times New Roman" w:hAnsi="Times New Roman"/>
          <w:sz w:val="28"/>
          <w:szCs w:val="28"/>
        </w:rPr>
        <w:t>а также обучающиеся, имеющие неудовлетворительную годовую отметку по одному предмету учебного плана с обязательной сдачей экзамена по этому предмету;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выпускники  XI (XII) классов образовательных учреждений, имеющие годовые отметки по всем общеобразовательным предметам учебного плана </w:t>
      </w:r>
      <w:r w:rsidR="00DB73E4">
        <w:rPr>
          <w:rFonts w:ascii="Times New Roman" w:hAnsi="Times New Roman"/>
          <w:sz w:val="28"/>
          <w:szCs w:val="28"/>
        </w:rPr>
        <w:t xml:space="preserve">                 </w:t>
      </w:r>
      <w:r w:rsidRPr="00407116">
        <w:rPr>
          <w:rFonts w:ascii="Times New Roman" w:hAnsi="Times New Roman"/>
          <w:sz w:val="28"/>
          <w:szCs w:val="28"/>
        </w:rPr>
        <w:t xml:space="preserve">за X, XI (XII) классы не ниже удовлетворительных.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1.6. </w:t>
      </w:r>
      <w:proofErr w:type="gramStart"/>
      <w:r w:rsidRPr="00407116">
        <w:rPr>
          <w:rFonts w:ascii="Times New Roman" w:hAnsi="Times New Roman"/>
          <w:sz w:val="28"/>
          <w:szCs w:val="28"/>
        </w:rPr>
        <w:t xml:space="preserve">При исполнении муниципальной функции в целях получения документов, необходимых для проведения государственной (итоговой) аттестации обучающихся, освоивших образовательные программы основного общего и среднего общего образования, информации для проверки сведений, предоставляемых заявителями, а также предоставления иных необходимых  Управление образования  осуществляет с Министерством образования </w:t>
      </w:r>
      <w:r w:rsidR="00E554E4">
        <w:rPr>
          <w:rFonts w:ascii="Times New Roman" w:hAnsi="Times New Roman"/>
          <w:sz w:val="28"/>
          <w:szCs w:val="28"/>
        </w:rPr>
        <w:t xml:space="preserve">                   </w:t>
      </w:r>
      <w:r w:rsidRPr="00407116">
        <w:rPr>
          <w:rFonts w:ascii="Times New Roman" w:hAnsi="Times New Roman"/>
          <w:sz w:val="28"/>
          <w:szCs w:val="28"/>
        </w:rPr>
        <w:t>и науки Республики Тыва, Институтом оценки качества образования Республики Тыва, учреждениями высшего профессионального образования, среднего  профессионального образования Республики Тыва</w:t>
      </w:r>
      <w:proofErr w:type="gramEnd"/>
      <w:r w:rsidRPr="00407116">
        <w:rPr>
          <w:rFonts w:ascii="Times New Roman" w:hAnsi="Times New Roman"/>
          <w:sz w:val="28"/>
          <w:szCs w:val="28"/>
        </w:rPr>
        <w:t xml:space="preserve">, муниципальными общеобразовательными учреждениями, расположенными на территории </w:t>
      </w:r>
      <w:r w:rsidR="004B6C8D">
        <w:rPr>
          <w:rFonts w:ascii="Times New Roman" w:hAnsi="Times New Roman"/>
          <w:sz w:val="28"/>
          <w:szCs w:val="28"/>
        </w:rPr>
        <w:t>Сут</w:t>
      </w:r>
      <w:r w:rsidRPr="00407116">
        <w:rPr>
          <w:rFonts w:ascii="Times New Roman" w:hAnsi="Times New Roman"/>
          <w:sz w:val="28"/>
          <w:szCs w:val="28"/>
        </w:rPr>
        <w:t>-Хольского кожууна.</w:t>
      </w:r>
    </w:p>
    <w:p w:rsidR="00F81E69" w:rsidRDefault="00F81E69" w:rsidP="00F81E69">
      <w:pPr>
        <w:pStyle w:val="p4"/>
        <w:tabs>
          <w:tab w:val="left" w:pos="0"/>
        </w:tabs>
        <w:spacing w:line="240" w:lineRule="auto"/>
        <w:ind w:left="0" w:firstLine="709"/>
        <w:rPr>
          <w:b/>
          <w:sz w:val="28"/>
          <w:szCs w:val="28"/>
          <w:lang w:val="ru-RU"/>
        </w:rPr>
      </w:pPr>
    </w:p>
    <w:p w:rsidR="00F81E69" w:rsidRPr="00407116" w:rsidRDefault="00F81E69" w:rsidP="0095073A">
      <w:pPr>
        <w:pStyle w:val="p4"/>
        <w:tabs>
          <w:tab w:val="left" w:pos="0"/>
        </w:tabs>
        <w:spacing w:line="240" w:lineRule="auto"/>
        <w:ind w:left="0" w:firstLine="709"/>
        <w:jc w:val="center"/>
        <w:rPr>
          <w:b/>
          <w:sz w:val="28"/>
          <w:szCs w:val="28"/>
          <w:lang w:val="ru-RU"/>
        </w:rPr>
      </w:pPr>
      <w:r w:rsidRPr="00407116">
        <w:rPr>
          <w:b/>
          <w:sz w:val="28"/>
          <w:szCs w:val="28"/>
        </w:rPr>
        <w:t>II</w:t>
      </w:r>
      <w:r w:rsidRPr="00407116">
        <w:rPr>
          <w:b/>
          <w:sz w:val="28"/>
          <w:szCs w:val="28"/>
          <w:lang w:val="ru-RU"/>
        </w:rPr>
        <w:t xml:space="preserve">. </w:t>
      </w:r>
      <w:r w:rsidR="0095073A">
        <w:rPr>
          <w:b/>
          <w:sz w:val="28"/>
          <w:szCs w:val="28"/>
          <w:lang w:val="ru-RU"/>
        </w:rPr>
        <w:t>Стандарт предоставления муниципальной услуги</w:t>
      </w:r>
    </w:p>
    <w:p w:rsidR="00F81E69" w:rsidRDefault="00F81E69" w:rsidP="00F81E69">
      <w:pPr>
        <w:autoSpaceDE w:val="0"/>
        <w:autoSpaceDN w:val="0"/>
        <w:adjustRightInd w:val="0"/>
        <w:spacing w:after="0" w:line="240" w:lineRule="auto"/>
        <w:ind w:firstLine="709"/>
        <w:jc w:val="both"/>
        <w:rPr>
          <w:rFonts w:ascii="Times New Roman" w:hAnsi="Times New Roman"/>
          <w:bCs/>
          <w:sz w:val="28"/>
          <w:szCs w:val="28"/>
        </w:rPr>
      </w:pPr>
      <w:r w:rsidRPr="00407116">
        <w:rPr>
          <w:rFonts w:ascii="Times New Roman" w:hAnsi="Times New Roman"/>
          <w:sz w:val="28"/>
          <w:szCs w:val="28"/>
        </w:rPr>
        <w:t>2.1. Наименование муниципальной услуги:</w:t>
      </w:r>
      <w:r w:rsidRPr="00407116">
        <w:rPr>
          <w:rFonts w:ascii="Times New Roman" w:hAnsi="Times New Roman"/>
          <w:b/>
          <w:sz w:val="28"/>
          <w:szCs w:val="28"/>
        </w:rPr>
        <w:t xml:space="preserve"> </w:t>
      </w:r>
      <w:r w:rsidRPr="00407116">
        <w:rPr>
          <w:rFonts w:ascii="Times New Roman" w:hAnsi="Times New Roman"/>
          <w:sz w:val="28"/>
          <w:szCs w:val="28"/>
        </w:rPr>
        <w:t>Обеспечение условий  проведения государственной (итоговой) аттестации обучающихся, освоивших программ</w:t>
      </w:r>
      <w:r w:rsidR="000A33EA">
        <w:rPr>
          <w:rFonts w:ascii="Times New Roman" w:hAnsi="Times New Roman"/>
          <w:sz w:val="28"/>
          <w:szCs w:val="28"/>
        </w:rPr>
        <w:t xml:space="preserve">ы основного общего и  среднего </w:t>
      </w:r>
      <w:r w:rsidRPr="00407116">
        <w:rPr>
          <w:rFonts w:ascii="Times New Roman" w:hAnsi="Times New Roman"/>
          <w:sz w:val="28"/>
          <w:szCs w:val="28"/>
        </w:rPr>
        <w:t>общего образования</w:t>
      </w:r>
      <w:r>
        <w:rPr>
          <w:rFonts w:ascii="Times New Roman" w:hAnsi="Times New Roman"/>
          <w:bCs/>
          <w:sz w:val="28"/>
          <w:szCs w:val="28"/>
        </w:rPr>
        <w:t>.</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2.2. Предоставление муниципальной услуги осуществляется управлением образования администрации </w:t>
      </w:r>
      <w:r w:rsidR="002861BC">
        <w:rPr>
          <w:rFonts w:ascii="Times New Roman" w:hAnsi="Times New Roman"/>
          <w:sz w:val="28"/>
          <w:szCs w:val="28"/>
        </w:rPr>
        <w:t>Сут-Хольского</w:t>
      </w:r>
      <w:r w:rsidRPr="00407116">
        <w:rPr>
          <w:rFonts w:ascii="Times New Roman" w:hAnsi="Times New Roman"/>
          <w:sz w:val="28"/>
          <w:szCs w:val="28"/>
        </w:rPr>
        <w:t xml:space="preserve"> кожууна.</w:t>
      </w:r>
    </w:p>
    <w:p w:rsidR="00F81E69" w:rsidRPr="00407116" w:rsidRDefault="00F81E69" w:rsidP="00F81E69">
      <w:pPr>
        <w:pStyle w:val="p4"/>
        <w:spacing w:line="240" w:lineRule="auto"/>
        <w:ind w:left="0" w:firstLine="709"/>
        <w:rPr>
          <w:sz w:val="28"/>
          <w:szCs w:val="28"/>
          <w:lang w:val="ru-RU"/>
        </w:rPr>
      </w:pPr>
      <w:r w:rsidRPr="00407116">
        <w:rPr>
          <w:sz w:val="28"/>
          <w:szCs w:val="28"/>
          <w:lang w:val="ru-RU"/>
        </w:rPr>
        <w:t xml:space="preserve">2.3. Предоставление Управлением образования муниципальной услуги осуществляется в соответствии </w:t>
      </w:r>
      <w:proofErr w:type="gramStart"/>
      <w:r w:rsidRPr="00407116">
        <w:rPr>
          <w:sz w:val="28"/>
          <w:szCs w:val="28"/>
          <w:lang w:val="ru-RU"/>
        </w:rPr>
        <w:t>с</w:t>
      </w:r>
      <w:proofErr w:type="gramEnd"/>
      <w:r w:rsidRPr="00407116">
        <w:rPr>
          <w:sz w:val="28"/>
          <w:szCs w:val="28"/>
          <w:lang w:val="ru-RU"/>
        </w:rPr>
        <w:t>:</w:t>
      </w:r>
    </w:p>
    <w:p w:rsidR="00F81E69" w:rsidRPr="00407116" w:rsidRDefault="00A01BA3"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Федеральным з</w:t>
      </w:r>
      <w:r w:rsidR="00F81E69" w:rsidRPr="00407116">
        <w:rPr>
          <w:rFonts w:ascii="Times New Roman" w:hAnsi="Times New Roman"/>
          <w:sz w:val="28"/>
          <w:szCs w:val="28"/>
        </w:rPr>
        <w:t xml:space="preserve">аконом Российской Федерации от 29.12.2012г. № 237-ФЗ «Об образовании в РФ»; </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Законом Российской Федерации от 24.07.1998 № 124-ФЗ «Об основных гарантиях прав ребенка в Российской Федерации»;</w:t>
      </w:r>
    </w:p>
    <w:p w:rsidR="00F81E69" w:rsidRPr="00407116" w:rsidRDefault="00F81E69" w:rsidP="00F81E69">
      <w:pPr>
        <w:shd w:val="clear" w:color="auto" w:fill="FFFFFF"/>
        <w:spacing w:after="0" w:line="240" w:lineRule="auto"/>
        <w:ind w:left="14" w:right="43" w:firstLine="709"/>
        <w:jc w:val="both"/>
        <w:rPr>
          <w:rFonts w:ascii="Times New Roman" w:hAnsi="Times New Roman"/>
          <w:sz w:val="28"/>
          <w:szCs w:val="28"/>
        </w:rPr>
      </w:pPr>
      <w:r w:rsidRPr="00407116">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r w:rsidRPr="00407116">
        <w:rPr>
          <w:rFonts w:ascii="Times New Roman" w:hAnsi="Times New Roman"/>
          <w:color w:val="FF6600"/>
          <w:sz w:val="28"/>
          <w:szCs w:val="28"/>
        </w:rPr>
        <w:t xml:space="preserve"> </w:t>
      </w:r>
    </w:p>
    <w:p w:rsidR="00F81E69" w:rsidRPr="00407116" w:rsidRDefault="00F81E69" w:rsidP="00F81E69">
      <w:pPr>
        <w:pStyle w:val="p4"/>
        <w:spacing w:line="240" w:lineRule="auto"/>
        <w:ind w:left="0" w:firstLine="709"/>
        <w:rPr>
          <w:sz w:val="28"/>
          <w:szCs w:val="28"/>
          <w:lang w:val="ru-RU"/>
        </w:rPr>
      </w:pPr>
      <w:r w:rsidRPr="00407116">
        <w:rPr>
          <w:sz w:val="28"/>
          <w:szCs w:val="28"/>
          <w:lang w:val="ru-RU"/>
        </w:rPr>
        <w:t>Федеральным законом от 27.07.2006 № 152-ФЗ «О персональных данных» («Собрание законодательства РФ», 31.07.2006, № 31 (1 ч.), ст. 3451, «Российская газета», № 165, 29.07.2006, «Парламентская газета», № 126-127, 03.08.2006);</w:t>
      </w:r>
    </w:p>
    <w:p w:rsidR="00F81E69" w:rsidRPr="00407116" w:rsidRDefault="00F81E69" w:rsidP="0038710E">
      <w:pPr>
        <w:pStyle w:val="p4"/>
        <w:spacing w:line="240" w:lineRule="auto"/>
        <w:ind w:left="0" w:firstLine="709"/>
        <w:rPr>
          <w:sz w:val="28"/>
          <w:szCs w:val="28"/>
          <w:lang w:val="ru-RU"/>
        </w:rPr>
      </w:pPr>
      <w:r w:rsidRPr="00407116">
        <w:rPr>
          <w:sz w:val="28"/>
          <w:szCs w:val="28"/>
          <w:lang w:val="ru-RU"/>
        </w:rPr>
        <w:t>Законом Республики Тыва №</w:t>
      </w:r>
      <w:r w:rsidR="00C0205B">
        <w:rPr>
          <w:sz w:val="28"/>
          <w:szCs w:val="28"/>
          <w:lang w:val="ru-RU"/>
        </w:rPr>
        <w:t xml:space="preserve"> </w:t>
      </w:r>
      <w:r w:rsidRPr="00407116">
        <w:rPr>
          <w:sz w:val="28"/>
          <w:szCs w:val="28"/>
          <w:lang w:val="ru-RU"/>
        </w:rPr>
        <w:t>373</w:t>
      </w:r>
      <w:r w:rsidR="0038710E">
        <w:rPr>
          <w:sz w:val="28"/>
          <w:szCs w:val="28"/>
          <w:lang w:val="ru-RU"/>
        </w:rPr>
        <w:t xml:space="preserve"> </w:t>
      </w:r>
      <w:r w:rsidRPr="00407116">
        <w:rPr>
          <w:sz w:val="28"/>
          <w:szCs w:val="28"/>
          <w:lang w:val="ru-RU"/>
        </w:rPr>
        <w:t xml:space="preserve">от 23.12.2010 «Об образовании </w:t>
      </w:r>
      <w:r w:rsidR="000A33EA">
        <w:rPr>
          <w:sz w:val="28"/>
          <w:szCs w:val="28"/>
          <w:lang w:val="ru-RU"/>
        </w:rPr>
        <w:t xml:space="preserve">             </w:t>
      </w:r>
      <w:r w:rsidRPr="00407116">
        <w:rPr>
          <w:sz w:val="28"/>
          <w:szCs w:val="28"/>
          <w:lang w:val="ru-RU"/>
        </w:rPr>
        <w:t>в Республике Тыва» (принят Верховным Хуралом РТ от 23.12.2010г.)</w:t>
      </w:r>
    </w:p>
    <w:p w:rsidR="00886163" w:rsidRDefault="00F81E69" w:rsidP="00F81E69">
      <w:pPr>
        <w:autoSpaceDE w:val="0"/>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Уставом администрации </w:t>
      </w:r>
      <w:r w:rsidR="003C2F81">
        <w:rPr>
          <w:rFonts w:ascii="Times New Roman" w:hAnsi="Times New Roman"/>
          <w:sz w:val="28"/>
          <w:szCs w:val="28"/>
        </w:rPr>
        <w:t>Сут-Хольского</w:t>
      </w:r>
      <w:r w:rsidRPr="00407116">
        <w:rPr>
          <w:rFonts w:ascii="Times New Roman" w:hAnsi="Times New Roman"/>
          <w:sz w:val="28"/>
          <w:szCs w:val="28"/>
        </w:rPr>
        <w:t xml:space="preserve"> кожууна;</w:t>
      </w:r>
    </w:p>
    <w:p w:rsidR="00F81E69" w:rsidRDefault="00EC52C8" w:rsidP="00F81E69">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Положением</w:t>
      </w:r>
      <w:r w:rsidR="00F81E69" w:rsidRPr="00407116">
        <w:rPr>
          <w:rFonts w:ascii="Times New Roman" w:hAnsi="Times New Roman"/>
          <w:sz w:val="28"/>
          <w:szCs w:val="28"/>
        </w:rPr>
        <w:t xml:space="preserve">  Управления образования администрации </w:t>
      </w:r>
      <w:r>
        <w:rPr>
          <w:rFonts w:ascii="Times New Roman" w:hAnsi="Times New Roman"/>
          <w:sz w:val="28"/>
          <w:szCs w:val="28"/>
        </w:rPr>
        <w:t>Сут-Хольского</w:t>
      </w:r>
      <w:r w:rsidR="00F81E69" w:rsidRPr="00407116">
        <w:rPr>
          <w:rFonts w:ascii="Times New Roman" w:hAnsi="Times New Roman"/>
          <w:sz w:val="28"/>
          <w:szCs w:val="28"/>
        </w:rPr>
        <w:t xml:space="preserve"> кожууна.</w:t>
      </w:r>
    </w:p>
    <w:p w:rsidR="00F81E69" w:rsidRPr="00407116" w:rsidRDefault="009D23CC" w:rsidP="009D23CC">
      <w:pPr>
        <w:pStyle w:val="p4"/>
        <w:spacing w:line="240" w:lineRule="auto"/>
        <w:rPr>
          <w:sz w:val="28"/>
          <w:szCs w:val="28"/>
          <w:lang w:val="ru-RU"/>
        </w:rPr>
      </w:pPr>
      <w:r>
        <w:rPr>
          <w:sz w:val="28"/>
          <w:szCs w:val="28"/>
          <w:lang w:val="ru-RU"/>
        </w:rPr>
        <w:tab/>
        <w:t xml:space="preserve"> </w:t>
      </w:r>
      <w:r w:rsidR="00F81E69" w:rsidRPr="00407116">
        <w:rPr>
          <w:sz w:val="28"/>
          <w:szCs w:val="28"/>
          <w:lang w:val="ru-RU"/>
        </w:rPr>
        <w:t xml:space="preserve"> 2.4. Сроки предоставления муниципальной услуги.</w:t>
      </w:r>
    </w:p>
    <w:p w:rsidR="00F81E69" w:rsidRPr="00407116" w:rsidRDefault="00F81E69" w:rsidP="00F81E69">
      <w:pPr>
        <w:shd w:val="clear" w:color="auto" w:fill="FFFFFF"/>
        <w:spacing w:after="0" w:line="240" w:lineRule="auto"/>
        <w:ind w:left="14" w:firstLine="709"/>
        <w:jc w:val="both"/>
        <w:rPr>
          <w:rFonts w:ascii="Times New Roman" w:hAnsi="Times New Roman"/>
          <w:sz w:val="28"/>
          <w:szCs w:val="28"/>
        </w:rPr>
      </w:pPr>
      <w:r w:rsidRPr="00407116">
        <w:rPr>
          <w:rFonts w:ascii="Times New Roman" w:hAnsi="Times New Roman"/>
          <w:sz w:val="28"/>
          <w:szCs w:val="28"/>
        </w:rPr>
        <w:t>2.4.1. Муниципальная услуга предоставляется круглогодично.</w:t>
      </w:r>
    </w:p>
    <w:p w:rsidR="00F81E69" w:rsidRPr="00407116" w:rsidRDefault="00F81E69" w:rsidP="00F81E69">
      <w:pPr>
        <w:pStyle w:val="ConsPlusNormal"/>
        <w:widowControl/>
        <w:ind w:firstLine="709"/>
        <w:jc w:val="both"/>
        <w:rPr>
          <w:rFonts w:ascii="Times New Roman" w:hAnsi="Times New Roman" w:cs="Times New Roman"/>
          <w:sz w:val="28"/>
          <w:szCs w:val="28"/>
        </w:rPr>
      </w:pPr>
      <w:r w:rsidRPr="00407116">
        <w:rPr>
          <w:rFonts w:ascii="Times New Roman" w:hAnsi="Times New Roman" w:cs="Times New Roman"/>
          <w:sz w:val="28"/>
          <w:szCs w:val="28"/>
        </w:rPr>
        <w:t xml:space="preserve">2.4.2. Максимально допустимые сроки предоставления муниципальной услуги при обращении Заявителя не должны превышать 30 дней с момента поступления обращения, в исключенных случаях, а также в случаях </w:t>
      </w:r>
      <w:r w:rsidRPr="00407116">
        <w:rPr>
          <w:rFonts w:ascii="Times New Roman" w:hAnsi="Times New Roman" w:cs="Times New Roman"/>
          <w:sz w:val="28"/>
          <w:szCs w:val="28"/>
        </w:rPr>
        <w:lastRenderedPageBreak/>
        <w:t>направления запроса в другие государственные органы, органы местного самоуправления или иным должностным лицам,</w:t>
      </w:r>
      <w:r w:rsidR="00595938">
        <w:rPr>
          <w:rFonts w:ascii="Times New Roman" w:hAnsi="Times New Roman" w:cs="Times New Roman"/>
          <w:sz w:val="28"/>
          <w:szCs w:val="28"/>
        </w:rPr>
        <w:t xml:space="preserve"> начальник</w:t>
      </w:r>
      <w:r w:rsidRPr="00407116">
        <w:rPr>
          <w:rFonts w:ascii="Times New Roman" w:hAnsi="Times New Roman" w:cs="Times New Roman"/>
          <w:sz w:val="28"/>
          <w:szCs w:val="28"/>
        </w:rPr>
        <w:t xml:space="preserve"> Управления образования или </w:t>
      </w:r>
      <w:r w:rsidR="00B27111">
        <w:rPr>
          <w:rFonts w:ascii="Times New Roman" w:hAnsi="Times New Roman" w:cs="Times New Roman"/>
          <w:sz w:val="28"/>
          <w:szCs w:val="28"/>
        </w:rPr>
        <w:t>главным специалистом</w:t>
      </w:r>
      <w:r w:rsidRPr="00407116">
        <w:rPr>
          <w:rFonts w:ascii="Times New Roman" w:hAnsi="Times New Roman" w:cs="Times New Roman"/>
          <w:sz w:val="28"/>
          <w:szCs w:val="28"/>
        </w:rPr>
        <w:t xml:space="preserve"> </w:t>
      </w:r>
      <w:r w:rsidR="00B27111">
        <w:rPr>
          <w:rFonts w:ascii="Times New Roman" w:hAnsi="Times New Roman" w:cs="Times New Roman"/>
          <w:sz w:val="28"/>
          <w:szCs w:val="28"/>
        </w:rPr>
        <w:t xml:space="preserve"> </w:t>
      </w:r>
      <w:r w:rsidRPr="00407116">
        <w:rPr>
          <w:rFonts w:ascii="Times New Roman" w:hAnsi="Times New Roman" w:cs="Times New Roman"/>
          <w:sz w:val="28"/>
          <w:szCs w:val="28"/>
        </w:rPr>
        <w:t>вправе продлить срок рассмотрения обращения Заявителя не более</w:t>
      </w:r>
      <w:proofErr w:type="gramStart"/>
      <w:r w:rsidRPr="00407116">
        <w:rPr>
          <w:rFonts w:ascii="Times New Roman" w:hAnsi="Times New Roman" w:cs="Times New Roman"/>
          <w:sz w:val="28"/>
          <w:szCs w:val="28"/>
        </w:rPr>
        <w:t>,</w:t>
      </w:r>
      <w:proofErr w:type="gramEnd"/>
      <w:r w:rsidRPr="00407116">
        <w:rPr>
          <w:rFonts w:ascii="Times New Roman" w:hAnsi="Times New Roman" w:cs="Times New Roman"/>
          <w:sz w:val="28"/>
          <w:szCs w:val="28"/>
        </w:rPr>
        <w:t xml:space="preserve"> чем на 30 дней, уведомив Заявителя </w:t>
      </w:r>
      <w:r w:rsidRPr="00407116">
        <w:rPr>
          <w:rFonts w:ascii="Times New Roman" w:hAnsi="Times New Roman" w:cs="Times New Roman"/>
          <w:sz w:val="28"/>
          <w:szCs w:val="28"/>
        </w:rPr>
        <w:br/>
        <w:t xml:space="preserve">о продлении срока его рассмотрения. </w:t>
      </w:r>
    </w:p>
    <w:p w:rsidR="00F81E69" w:rsidRPr="00407116" w:rsidRDefault="00F81E69" w:rsidP="00F81E69">
      <w:pPr>
        <w:pStyle w:val="ConsPlusNormal"/>
        <w:widowControl/>
        <w:ind w:firstLine="709"/>
        <w:jc w:val="both"/>
        <w:rPr>
          <w:rFonts w:ascii="Times New Roman" w:hAnsi="Times New Roman" w:cs="Times New Roman"/>
          <w:sz w:val="28"/>
          <w:szCs w:val="28"/>
        </w:rPr>
      </w:pPr>
      <w:r w:rsidRPr="00407116">
        <w:rPr>
          <w:rFonts w:ascii="Times New Roman" w:hAnsi="Times New Roman" w:cs="Times New Roman"/>
          <w:sz w:val="28"/>
          <w:szCs w:val="28"/>
        </w:rPr>
        <w:t>2.4.3. Датой обращения Заявителя является день поступления обращения в Управление образования.</w:t>
      </w:r>
    </w:p>
    <w:p w:rsidR="00F81E69" w:rsidRPr="00407116" w:rsidRDefault="00F81E69" w:rsidP="00F81E69">
      <w:pPr>
        <w:pStyle w:val="ConsPlusNormal"/>
        <w:widowControl/>
        <w:ind w:firstLine="709"/>
        <w:jc w:val="both"/>
        <w:rPr>
          <w:rFonts w:ascii="Times New Roman" w:hAnsi="Times New Roman" w:cs="Times New Roman"/>
          <w:sz w:val="28"/>
          <w:szCs w:val="28"/>
        </w:rPr>
      </w:pPr>
      <w:r w:rsidRPr="00407116">
        <w:rPr>
          <w:rFonts w:ascii="Times New Roman" w:hAnsi="Times New Roman" w:cs="Times New Roman"/>
          <w:sz w:val="28"/>
          <w:szCs w:val="28"/>
        </w:rPr>
        <w:t xml:space="preserve">2.5. Перечень документов, необходимых для предоставления муниципальной услуги. </w:t>
      </w:r>
    </w:p>
    <w:p w:rsidR="00F81E69" w:rsidRPr="00407116" w:rsidRDefault="00F81E69" w:rsidP="00F81E69">
      <w:pPr>
        <w:shd w:val="clear" w:color="auto" w:fill="FFFFFF"/>
        <w:spacing w:after="0" w:line="240" w:lineRule="auto"/>
        <w:ind w:right="14" w:firstLine="709"/>
        <w:jc w:val="both"/>
        <w:rPr>
          <w:rFonts w:ascii="Times New Roman" w:hAnsi="Times New Roman"/>
          <w:sz w:val="28"/>
          <w:szCs w:val="28"/>
        </w:rPr>
      </w:pPr>
      <w:r w:rsidRPr="00407116">
        <w:rPr>
          <w:rFonts w:ascii="Times New Roman" w:hAnsi="Times New Roman"/>
          <w:sz w:val="28"/>
          <w:szCs w:val="28"/>
        </w:rPr>
        <w:t>2.5.1. Для предоставления муниципальной услуги Заявителю необходимо предоставить в Управление образованием письменное либо устное обращение.</w:t>
      </w:r>
    </w:p>
    <w:p w:rsidR="00F81E69" w:rsidRPr="00407116" w:rsidRDefault="00F81E69" w:rsidP="00F81E69">
      <w:pPr>
        <w:shd w:val="clear" w:color="auto" w:fill="FFFFFF"/>
        <w:spacing w:after="0" w:line="240" w:lineRule="auto"/>
        <w:ind w:right="14" w:firstLine="709"/>
        <w:jc w:val="both"/>
        <w:rPr>
          <w:rFonts w:ascii="Times New Roman" w:hAnsi="Times New Roman"/>
          <w:sz w:val="28"/>
          <w:szCs w:val="28"/>
        </w:rPr>
      </w:pPr>
      <w:r w:rsidRPr="00407116">
        <w:rPr>
          <w:rFonts w:ascii="Times New Roman" w:hAnsi="Times New Roman"/>
          <w:sz w:val="28"/>
          <w:szCs w:val="28"/>
        </w:rPr>
        <w:t xml:space="preserve">2.5.2. Письменное обращение Заявителя (в том числе переданное </w:t>
      </w:r>
      <w:r w:rsidRPr="00407116">
        <w:rPr>
          <w:rFonts w:ascii="Times New Roman" w:hAnsi="Times New Roman"/>
          <w:sz w:val="28"/>
          <w:szCs w:val="28"/>
        </w:rPr>
        <w:br/>
        <w:t>по электронным каналам связи) должно содержать в себе следующую информацию:</w:t>
      </w:r>
    </w:p>
    <w:p w:rsidR="00F81E69" w:rsidRPr="00407116" w:rsidRDefault="00F81E69" w:rsidP="00F81E69">
      <w:pPr>
        <w:shd w:val="clear" w:color="auto" w:fill="FFFFFF"/>
        <w:spacing w:after="0" w:line="240" w:lineRule="auto"/>
        <w:ind w:right="14" w:firstLine="709"/>
        <w:jc w:val="both"/>
        <w:rPr>
          <w:rFonts w:ascii="Times New Roman" w:hAnsi="Times New Roman"/>
          <w:sz w:val="28"/>
          <w:szCs w:val="28"/>
        </w:rPr>
      </w:pPr>
      <w:r w:rsidRPr="00407116">
        <w:rPr>
          <w:rFonts w:ascii="Times New Roman" w:hAnsi="Times New Roman"/>
          <w:sz w:val="28"/>
          <w:szCs w:val="28"/>
        </w:rPr>
        <w:t xml:space="preserve">для Заявителей – граждан: фамилию, имя, отчество (последнее – </w:t>
      </w:r>
      <w:r w:rsidRPr="00407116">
        <w:rPr>
          <w:rFonts w:ascii="Times New Roman" w:hAnsi="Times New Roman"/>
          <w:sz w:val="28"/>
          <w:szCs w:val="28"/>
        </w:rPr>
        <w:br/>
        <w:t>при наличии), почтовый либо электронный адрес, по которому должен быть направлен ответ, запрашиваемую информацию в рамках предоставления муниципальной услуги, личную подпись и дату;</w:t>
      </w:r>
    </w:p>
    <w:p w:rsidR="00F81E69" w:rsidRPr="00407116" w:rsidRDefault="00F81E69" w:rsidP="00F81E69">
      <w:pPr>
        <w:pStyle w:val="ConsPlusNormal"/>
        <w:widowControl/>
        <w:ind w:firstLine="709"/>
        <w:jc w:val="both"/>
        <w:rPr>
          <w:rFonts w:ascii="Times New Roman" w:hAnsi="Times New Roman" w:cs="Times New Roman"/>
          <w:sz w:val="28"/>
          <w:szCs w:val="28"/>
        </w:rPr>
      </w:pPr>
      <w:r w:rsidRPr="00407116">
        <w:rPr>
          <w:rFonts w:ascii="Times New Roman" w:hAnsi="Times New Roman" w:cs="Times New Roman"/>
          <w:sz w:val="28"/>
          <w:szCs w:val="28"/>
        </w:rPr>
        <w:t>для Заявителей – юридических лиц: наименование юридического лица, почтовый либо электронный адрес, по которому должен быть направлен ответ, запрашиваемую информацию в рамках предоставления муниципальной услуги, должность, фамилию, имя, отчество, подпись и дату.</w:t>
      </w:r>
    </w:p>
    <w:p w:rsidR="00F81E69" w:rsidRPr="00407116" w:rsidRDefault="00F81E69" w:rsidP="00F81E69">
      <w:pPr>
        <w:shd w:val="clear" w:color="auto" w:fill="FFFFFF"/>
        <w:spacing w:after="0" w:line="240" w:lineRule="auto"/>
        <w:ind w:left="14" w:firstLine="709"/>
        <w:jc w:val="both"/>
        <w:rPr>
          <w:rFonts w:ascii="Times New Roman" w:hAnsi="Times New Roman"/>
          <w:sz w:val="28"/>
          <w:szCs w:val="28"/>
        </w:rPr>
      </w:pPr>
      <w:r w:rsidRPr="00407116">
        <w:rPr>
          <w:rFonts w:ascii="Times New Roman" w:hAnsi="Times New Roman"/>
          <w:sz w:val="28"/>
          <w:szCs w:val="28"/>
        </w:rPr>
        <w:t>Письменное обращение должно быть представлено на русском языке либо иметь надлежащим способом заверенный перевод на русский язык.</w:t>
      </w:r>
    </w:p>
    <w:p w:rsidR="00F81E69" w:rsidRPr="00407116" w:rsidRDefault="00F81E69" w:rsidP="00F81E69">
      <w:pPr>
        <w:shd w:val="clear" w:color="auto" w:fill="FFFFFF"/>
        <w:spacing w:after="0" w:line="240" w:lineRule="auto"/>
        <w:ind w:left="14" w:firstLine="709"/>
        <w:jc w:val="both"/>
        <w:rPr>
          <w:rFonts w:ascii="Times New Roman" w:hAnsi="Times New Roman"/>
          <w:sz w:val="28"/>
          <w:szCs w:val="28"/>
        </w:rPr>
      </w:pPr>
      <w:r w:rsidRPr="00407116">
        <w:rPr>
          <w:rFonts w:ascii="Times New Roman" w:hAnsi="Times New Roman"/>
          <w:sz w:val="28"/>
          <w:szCs w:val="28"/>
        </w:rPr>
        <w:t xml:space="preserve">2.5.3. При обращении Заявителя в устном порядке, Заявителю необходимо </w:t>
      </w:r>
      <w:proofErr w:type="gramStart"/>
      <w:r w:rsidRPr="00407116">
        <w:rPr>
          <w:rFonts w:ascii="Times New Roman" w:hAnsi="Times New Roman"/>
          <w:sz w:val="28"/>
          <w:szCs w:val="28"/>
        </w:rPr>
        <w:t>предоставить документ</w:t>
      </w:r>
      <w:proofErr w:type="gramEnd"/>
      <w:r w:rsidRPr="00407116">
        <w:rPr>
          <w:rFonts w:ascii="Times New Roman" w:hAnsi="Times New Roman"/>
          <w:sz w:val="28"/>
          <w:szCs w:val="28"/>
        </w:rPr>
        <w:t>, удостоверяющий личность, указать, какая информация необходима Заявителю, а также номера контактных телефонов, по которым можно связаться с Заявителем.</w:t>
      </w:r>
    </w:p>
    <w:p w:rsidR="00F81E69" w:rsidRPr="00407116" w:rsidRDefault="00F81E69" w:rsidP="00F81E69">
      <w:pPr>
        <w:shd w:val="clear" w:color="auto" w:fill="FFFFFF"/>
        <w:spacing w:after="0" w:line="240" w:lineRule="auto"/>
        <w:ind w:left="14" w:firstLine="709"/>
        <w:jc w:val="both"/>
        <w:rPr>
          <w:rFonts w:ascii="Times New Roman" w:hAnsi="Times New Roman"/>
          <w:sz w:val="28"/>
          <w:szCs w:val="28"/>
        </w:rPr>
      </w:pPr>
      <w:r w:rsidRPr="00407116">
        <w:rPr>
          <w:rFonts w:ascii="Times New Roman" w:hAnsi="Times New Roman"/>
          <w:sz w:val="28"/>
          <w:szCs w:val="28"/>
        </w:rPr>
        <w:t>2.6. Основания для отказа в предоставлении муниципальной услуги: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1) при письменном обращении (в том числе, переданном </w:t>
      </w:r>
      <w:r w:rsidRPr="00407116">
        <w:rPr>
          <w:rFonts w:ascii="Times New Roman" w:hAnsi="Times New Roman"/>
          <w:sz w:val="28"/>
          <w:szCs w:val="28"/>
        </w:rPr>
        <w:br/>
        <w:t>по электронным каналам связи) Заявителя:</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несоответствие письменного обращения требованиям, указанным </w:t>
      </w:r>
      <w:r w:rsidRPr="00407116">
        <w:rPr>
          <w:rFonts w:ascii="Times New Roman" w:hAnsi="Times New Roman"/>
          <w:sz w:val="28"/>
          <w:szCs w:val="28"/>
        </w:rPr>
        <w:br/>
        <w:t>в пункте 2.5.2 настоящего Административного регламента;</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в письменном обращении содержатся нецензурные либо оскорбительные выражения, угрозы жизни, здоровью и имуществу Специалиста, а также членов его семьи;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текст письменного обращения не поддается прочтению, о чем сообщается Заявителю, направившему обращение, если его фамилия </w:t>
      </w:r>
      <w:r w:rsidRPr="00407116">
        <w:rPr>
          <w:rFonts w:ascii="Times New Roman" w:hAnsi="Times New Roman"/>
          <w:sz w:val="28"/>
          <w:szCs w:val="28"/>
        </w:rPr>
        <w:br/>
        <w:t>и почтовый адрес поддаются прочтению в течение 7 дней с момента поступления обращения (регистрации) в Управление образования;</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в письменном обращении Заявителя содержится запрос информации, которая ему уже направлялась;</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запрашиваемая информация содержит персональные данные других граждан;</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lastRenderedPageBreak/>
        <w:t>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 при устном обращении Заявителя:</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несоответствие устного обращения требованиям, указанным в пункте 2.5.3 настоящего Административного регламента;</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нецензурное, ли</w:t>
      </w:r>
      <w:r w:rsidR="00E545C1">
        <w:rPr>
          <w:rFonts w:ascii="Times New Roman" w:hAnsi="Times New Roman"/>
          <w:sz w:val="28"/>
          <w:szCs w:val="28"/>
        </w:rPr>
        <w:t>бо оскорбительное обращение со с</w:t>
      </w:r>
      <w:r w:rsidRPr="00407116">
        <w:rPr>
          <w:rFonts w:ascii="Times New Roman" w:hAnsi="Times New Roman"/>
          <w:sz w:val="28"/>
          <w:szCs w:val="28"/>
        </w:rPr>
        <w:t>пециалистом, угроз</w:t>
      </w:r>
      <w:r w:rsidR="00E545C1">
        <w:rPr>
          <w:rFonts w:ascii="Times New Roman" w:hAnsi="Times New Roman"/>
          <w:sz w:val="28"/>
          <w:szCs w:val="28"/>
        </w:rPr>
        <w:t>ы жизни и здоровью и имуществу с</w:t>
      </w:r>
      <w:r w:rsidRPr="00407116">
        <w:rPr>
          <w:rFonts w:ascii="Times New Roman" w:hAnsi="Times New Roman"/>
          <w:sz w:val="28"/>
          <w:szCs w:val="28"/>
        </w:rPr>
        <w:t>пециалиста, а также членов его семьи;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запрашиваемая информация содержит персональные данные других граждан;</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2.6.1. В случае принятия решения об отказе в предоставлении муниципальной услуги, по основаниям, предусмотренным в пункте 2.6 настоящего</w:t>
      </w:r>
      <w:r w:rsidR="00E545C1">
        <w:rPr>
          <w:rFonts w:ascii="Times New Roman" w:hAnsi="Times New Roman"/>
          <w:sz w:val="28"/>
          <w:szCs w:val="28"/>
        </w:rPr>
        <w:t xml:space="preserve"> Административного регламента, с</w:t>
      </w:r>
      <w:r w:rsidRPr="00407116">
        <w:rPr>
          <w:rFonts w:ascii="Times New Roman" w:hAnsi="Times New Roman"/>
          <w:sz w:val="28"/>
          <w:szCs w:val="28"/>
        </w:rPr>
        <w:t>пециалист уведомляет (письменно либо устно) об этом Заявителя с объяснением причин отказа.</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2.6.2. В случае если причины, по которым было отказано </w:t>
      </w:r>
      <w:r w:rsidRPr="00407116">
        <w:rPr>
          <w:rFonts w:ascii="Times New Roman" w:hAnsi="Times New Roman"/>
          <w:sz w:val="28"/>
          <w:szCs w:val="28"/>
        </w:rPr>
        <w:br/>
        <w:t>в предоставлении муниципальной услуги, в последующем были устранены, Заявитель вправе вновь направить обращение для предоставления муниципальной услуги.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2.7. Муниципальная услуга предоставляется бесплатно.</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2.8. Прием обращений Заявителя </w:t>
      </w:r>
      <w:r w:rsidR="00E545C1">
        <w:rPr>
          <w:rFonts w:ascii="Times New Roman" w:hAnsi="Times New Roman"/>
          <w:sz w:val="28"/>
          <w:szCs w:val="28"/>
        </w:rPr>
        <w:t>с</w:t>
      </w:r>
      <w:r w:rsidRPr="00407116">
        <w:rPr>
          <w:rFonts w:ascii="Times New Roman" w:hAnsi="Times New Roman"/>
          <w:sz w:val="28"/>
          <w:szCs w:val="28"/>
        </w:rPr>
        <w:t>пециалистами ведется без предварительной записи в порядке живой очереди.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Максимальный срок ожидания в очереди не превышает 30 минут.</w:t>
      </w:r>
    </w:p>
    <w:p w:rsidR="00F81E69" w:rsidRPr="00407116" w:rsidRDefault="00F81E69" w:rsidP="00F81E69">
      <w:pPr>
        <w:shd w:val="clear" w:color="auto" w:fill="FFFFFF"/>
        <w:spacing w:after="0" w:line="240" w:lineRule="auto"/>
        <w:ind w:firstLine="709"/>
        <w:jc w:val="both"/>
        <w:rPr>
          <w:rFonts w:ascii="Times New Roman" w:eastAsia="Calibri" w:hAnsi="Times New Roman"/>
          <w:sz w:val="28"/>
          <w:szCs w:val="28"/>
        </w:rPr>
      </w:pPr>
      <w:r w:rsidRPr="00407116">
        <w:rPr>
          <w:rFonts w:ascii="Times New Roman" w:hAnsi="Times New Roman"/>
          <w:sz w:val="28"/>
          <w:szCs w:val="28"/>
        </w:rPr>
        <w:t xml:space="preserve">2.9. </w:t>
      </w:r>
      <w:r w:rsidRPr="00407116">
        <w:rPr>
          <w:rFonts w:ascii="Times New Roman" w:eastAsia="Calibri" w:hAnsi="Times New Roman"/>
          <w:sz w:val="28"/>
          <w:szCs w:val="28"/>
        </w:rPr>
        <w:t xml:space="preserve">При ответах на телефонные звонки и устные обращения Специалисты подробно и в вежливой форме информируют обратившихся </w:t>
      </w:r>
      <w:r w:rsidRPr="00407116">
        <w:rPr>
          <w:rFonts w:ascii="Times New Roman" w:eastAsia="Calibri" w:hAnsi="Times New Roman"/>
          <w:sz w:val="28"/>
          <w:szCs w:val="28"/>
        </w:rPr>
        <w:br/>
        <w:t>по интересующим их вопросам.</w:t>
      </w:r>
    </w:p>
    <w:p w:rsidR="00F81E69" w:rsidRPr="00407116" w:rsidRDefault="00F81E69" w:rsidP="00F81E69">
      <w:pPr>
        <w:shd w:val="clear" w:color="auto" w:fill="FFFFFF"/>
        <w:spacing w:after="0" w:line="240" w:lineRule="auto"/>
        <w:ind w:firstLine="709"/>
        <w:jc w:val="both"/>
        <w:rPr>
          <w:rFonts w:ascii="Times New Roman" w:eastAsia="Calibri" w:hAnsi="Times New Roman"/>
          <w:sz w:val="28"/>
          <w:szCs w:val="28"/>
        </w:rPr>
      </w:pPr>
      <w:r w:rsidRPr="00407116">
        <w:rPr>
          <w:rFonts w:ascii="Times New Roman" w:eastAsia="Calibri" w:hAnsi="Times New Roman"/>
          <w:sz w:val="28"/>
          <w:szCs w:val="28"/>
        </w:rPr>
        <w:t>Ответ на телефонный звонок должен содержать информацию</w:t>
      </w:r>
      <w:r w:rsidRPr="00407116">
        <w:rPr>
          <w:rFonts w:ascii="Times New Roman" w:eastAsia="Calibri" w:hAnsi="Times New Roman"/>
          <w:sz w:val="28"/>
          <w:szCs w:val="28"/>
        </w:rPr>
        <w:br/>
        <w:t>о наименовании органа, в который позвонил гражданин, фамили</w:t>
      </w:r>
      <w:r w:rsidR="00E545C1">
        <w:rPr>
          <w:rFonts w:ascii="Times New Roman" w:eastAsia="Calibri" w:hAnsi="Times New Roman"/>
          <w:sz w:val="28"/>
          <w:szCs w:val="28"/>
        </w:rPr>
        <w:t>и, имени, отчестве и должности с</w:t>
      </w:r>
      <w:r w:rsidRPr="00407116">
        <w:rPr>
          <w:rFonts w:ascii="Times New Roman" w:eastAsia="Calibri" w:hAnsi="Times New Roman"/>
          <w:sz w:val="28"/>
          <w:szCs w:val="28"/>
        </w:rPr>
        <w:t>пециалиста, принявшего телефонный звонок.</w:t>
      </w:r>
    </w:p>
    <w:p w:rsidR="00F81E69" w:rsidRPr="00407116" w:rsidRDefault="00E545C1" w:rsidP="00F81E69">
      <w:pPr>
        <w:shd w:val="clear" w:color="auto" w:fill="FFFFFF"/>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При невозможности с</w:t>
      </w:r>
      <w:r w:rsidR="00F81E69" w:rsidRPr="00407116">
        <w:rPr>
          <w:rFonts w:ascii="Times New Roman" w:eastAsia="Calibri" w:hAnsi="Times New Roman"/>
          <w:sz w:val="28"/>
          <w:szCs w:val="28"/>
        </w:rPr>
        <w:t>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w:t>
      </w:r>
    </w:p>
    <w:p w:rsidR="00F81E69" w:rsidRPr="00407116" w:rsidRDefault="00F81E69" w:rsidP="00F81E69">
      <w:pPr>
        <w:shd w:val="clear" w:color="auto" w:fill="FFFFFF"/>
        <w:spacing w:after="0" w:line="240" w:lineRule="auto"/>
        <w:ind w:firstLine="709"/>
        <w:jc w:val="both"/>
        <w:rPr>
          <w:rFonts w:ascii="Times New Roman" w:eastAsia="Calibri" w:hAnsi="Times New Roman"/>
          <w:sz w:val="28"/>
          <w:szCs w:val="28"/>
        </w:rPr>
      </w:pPr>
      <w:r w:rsidRPr="00407116">
        <w:rPr>
          <w:rFonts w:ascii="Times New Roman" w:hAnsi="Times New Roman"/>
          <w:sz w:val="28"/>
          <w:szCs w:val="28"/>
        </w:rPr>
        <w:t xml:space="preserve">2.10. </w:t>
      </w:r>
      <w:r w:rsidRPr="00407116">
        <w:rPr>
          <w:rFonts w:ascii="Times New Roman" w:eastAsia="Calibri" w:hAnsi="Times New Roman"/>
          <w:sz w:val="28"/>
          <w:szCs w:val="28"/>
        </w:rPr>
        <w:t xml:space="preserve">Специалисты, осуществляющие прием и консультирование (лично </w:t>
      </w:r>
      <w:r w:rsidRPr="00407116">
        <w:rPr>
          <w:rFonts w:ascii="Times New Roman" w:eastAsia="Calibri" w:hAnsi="Times New Roman"/>
          <w:sz w:val="28"/>
          <w:szCs w:val="28"/>
        </w:rPr>
        <w:br/>
        <w:t>или по телефону) обязаны относиться к обратившемуся Заявителю корректно</w:t>
      </w:r>
      <w:r w:rsidRPr="00407116">
        <w:rPr>
          <w:rFonts w:ascii="Times New Roman" w:eastAsia="Calibri" w:hAnsi="Times New Roman"/>
          <w:sz w:val="28"/>
          <w:szCs w:val="28"/>
        </w:rPr>
        <w:br/>
        <w:t>и внимательно, не унижая его чести и достоинства.</w:t>
      </w:r>
    </w:p>
    <w:p w:rsidR="00F81E69" w:rsidRPr="00407116" w:rsidRDefault="00F81E69" w:rsidP="00F81E69">
      <w:pPr>
        <w:shd w:val="clear" w:color="auto" w:fill="FFFFFF"/>
        <w:spacing w:after="0" w:line="240" w:lineRule="auto"/>
        <w:ind w:firstLine="709"/>
        <w:jc w:val="both"/>
        <w:rPr>
          <w:rFonts w:ascii="Times New Roman" w:eastAsia="Calibri" w:hAnsi="Times New Roman"/>
          <w:sz w:val="28"/>
          <w:szCs w:val="28"/>
        </w:rPr>
      </w:pPr>
      <w:r w:rsidRPr="00407116">
        <w:rPr>
          <w:rFonts w:ascii="Times New Roman" w:eastAsia="Calibri" w:hAnsi="Times New Roman"/>
          <w:sz w:val="28"/>
          <w:szCs w:val="28"/>
        </w:rPr>
        <w:t>2.11. Прием и регистрация письменного обращения Заявителя осуществляется должностным лицом Управления образованием, ответственным за прием и регистрацию документов.</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eastAsia="Calibri" w:hAnsi="Times New Roman"/>
          <w:sz w:val="28"/>
          <w:szCs w:val="28"/>
        </w:rPr>
        <w:t>2.12. Требования к помещениям, в которых предоставляются муниципальная услуга.</w:t>
      </w:r>
    </w:p>
    <w:p w:rsidR="00F81E69" w:rsidRPr="00407116" w:rsidRDefault="00E545C1" w:rsidP="00F81E6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2.12.1. Рабочее место с</w:t>
      </w:r>
      <w:r w:rsidR="00F81E69" w:rsidRPr="00407116">
        <w:rPr>
          <w:rFonts w:ascii="Times New Roman" w:hAnsi="Times New Roman"/>
          <w:sz w:val="28"/>
          <w:szCs w:val="28"/>
        </w:rPr>
        <w:t>пециалиста в помещении для приема Заявителей оборудовано персональным компьютером с обеспеченным доступом</w:t>
      </w:r>
      <w:r w:rsidR="00F81E69" w:rsidRPr="00407116">
        <w:rPr>
          <w:rFonts w:ascii="Times New Roman" w:hAnsi="Times New Roman"/>
          <w:sz w:val="28"/>
          <w:szCs w:val="28"/>
        </w:rPr>
        <w:br/>
        <w:t>к электронным справочно-правовым системам.</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lastRenderedPageBreak/>
        <w:t>2.12.2. В местах предоставления муниципальной услуги на видном месте размещаются схемы расположения средств пожаротушения и</w:t>
      </w:r>
      <w:r w:rsidR="00E545C1">
        <w:rPr>
          <w:rFonts w:ascii="Times New Roman" w:hAnsi="Times New Roman"/>
          <w:sz w:val="28"/>
          <w:szCs w:val="28"/>
        </w:rPr>
        <w:t xml:space="preserve"> путей эвакуации посетителей и с</w:t>
      </w:r>
      <w:r w:rsidRPr="00407116">
        <w:rPr>
          <w:rFonts w:ascii="Times New Roman" w:hAnsi="Times New Roman"/>
          <w:sz w:val="28"/>
          <w:szCs w:val="28"/>
        </w:rPr>
        <w:t>пециалистов.</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2.12.3. Места предоставления муниципальной услуги оборудуются средствами пожаротушения и оповещения о возникновении чрезвычайной ситуации.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2.13. Показателями доступности и качества муниципальной услуги являются:</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2.13.1. Своевременность и оперативность предоставления муниципальной услуги;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2.13.2. Качество предоставления муниципальной услуги: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показатели точнос</w:t>
      </w:r>
      <w:r w:rsidR="002E7607">
        <w:rPr>
          <w:rFonts w:ascii="Times New Roman" w:hAnsi="Times New Roman"/>
          <w:sz w:val="28"/>
          <w:szCs w:val="28"/>
        </w:rPr>
        <w:t>ти обработки данных с</w:t>
      </w:r>
      <w:r w:rsidRPr="00407116">
        <w:rPr>
          <w:rFonts w:ascii="Times New Roman" w:hAnsi="Times New Roman"/>
          <w:sz w:val="28"/>
          <w:szCs w:val="28"/>
        </w:rPr>
        <w:t>пециалистами;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правильность оформления документов </w:t>
      </w:r>
      <w:r w:rsidR="002E7607">
        <w:rPr>
          <w:rFonts w:ascii="Times New Roman" w:hAnsi="Times New Roman"/>
          <w:sz w:val="28"/>
          <w:szCs w:val="28"/>
        </w:rPr>
        <w:t>с</w:t>
      </w:r>
      <w:r w:rsidRPr="00407116">
        <w:rPr>
          <w:rFonts w:ascii="Times New Roman" w:hAnsi="Times New Roman"/>
          <w:sz w:val="28"/>
          <w:szCs w:val="28"/>
        </w:rPr>
        <w:t>пециалистами;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качество процесса обслуживания Заявителей;</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2.13.3 Доступность муниципальной услуги: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простота и рациональность процесса предоставления муниципальной услуги;</w:t>
      </w:r>
    </w:p>
    <w:p w:rsidR="00F81E69" w:rsidRPr="00407116"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ясность и качество информации о порядке предоставления муниципальной услуги;</w:t>
      </w:r>
    </w:p>
    <w:p w:rsidR="00F81E69" w:rsidRDefault="00F81E69" w:rsidP="00F81E69">
      <w:pPr>
        <w:shd w:val="clear" w:color="auto" w:fill="FFFFFF"/>
        <w:spacing w:after="0" w:line="240" w:lineRule="auto"/>
        <w:ind w:firstLine="709"/>
        <w:jc w:val="both"/>
        <w:rPr>
          <w:rFonts w:ascii="Times New Roman" w:hAnsi="Times New Roman"/>
          <w:sz w:val="28"/>
          <w:szCs w:val="28"/>
        </w:rPr>
      </w:pPr>
      <w:r w:rsidRPr="00407116">
        <w:rPr>
          <w:rFonts w:ascii="Times New Roman" w:hAnsi="Times New Roman"/>
          <w:sz w:val="28"/>
          <w:szCs w:val="28"/>
        </w:rPr>
        <w:t>- количество и удаленность мест предоставления муниципальной услуги.</w:t>
      </w:r>
    </w:p>
    <w:p w:rsidR="002E7607" w:rsidRPr="00407116" w:rsidRDefault="002E7607" w:rsidP="00F81E69">
      <w:pPr>
        <w:shd w:val="clear" w:color="auto" w:fill="FFFFFF"/>
        <w:spacing w:after="0" w:line="240" w:lineRule="auto"/>
        <w:ind w:firstLine="709"/>
        <w:jc w:val="both"/>
        <w:rPr>
          <w:rFonts w:ascii="Times New Roman" w:hAnsi="Times New Roman"/>
          <w:sz w:val="28"/>
          <w:szCs w:val="28"/>
        </w:rPr>
      </w:pPr>
    </w:p>
    <w:p w:rsidR="00F81E69" w:rsidRDefault="00F81E69" w:rsidP="00F81E69">
      <w:pPr>
        <w:spacing w:after="0" w:line="240" w:lineRule="auto"/>
        <w:ind w:firstLine="709"/>
        <w:jc w:val="both"/>
        <w:rPr>
          <w:rFonts w:ascii="Times New Roman" w:hAnsi="Times New Roman"/>
          <w:b/>
          <w:sz w:val="28"/>
          <w:szCs w:val="28"/>
        </w:rPr>
      </w:pPr>
      <w:r w:rsidRPr="00407116">
        <w:rPr>
          <w:rFonts w:ascii="Times New Roman" w:hAnsi="Times New Roman"/>
          <w:b/>
          <w:bCs/>
          <w:sz w:val="28"/>
          <w:szCs w:val="28"/>
        </w:rPr>
        <w:t>II</w:t>
      </w:r>
      <w:r w:rsidRPr="00407116">
        <w:rPr>
          <w:rFonts w:ascii="Times New Roman" w:hAnsi="Times New Roman"/>
          <w:b/>
          <w:bCs/>
          <w:sz w:val="28"/>
          <w:szCs w:val="28"/>
          <w:lang w:val="en-US"/>
        </w:rPr>
        <w:t>I</w:t>
      </w:r>
      <w:r w:rsidRPr="00407116">
        <w:rPr>
          <w:rFonts w:ascii="Times New Roman" w:hAnsi="Times New Roman"/>
          <w:b/>
          <w:bCs/>
          <w:sz w:val="28"/>
          <w:szCs w:val="28"/>
        </w:rPr>
        <w:t>. Требования к порядку исполнения муниципальной функции.</w:t>
      </w:r>
    </w:p>
    <w:p w:rsidR="00881E27" w:rsidRDefault="005D1E5E" w:rsidP="00F81E69">
      <w:pPr>
        <w:spacing w:after="0" w:line="240" w:lineRule="auto"/>
        <w:ind w:firstLine="709"/>
        <w:jc w:val="both"/>
        <w:rPr>
          <w:rFonts w:ascii="Times New Roman" w:hAnsi="Times New Roman"/>
          <w:sz w:val="28"/>
          <w:szCs w:val="28"/>
        </w:rPr>
      </w:pPr>
      <w:r>
        <w:rPr>
          <w:rFonts w:ascii="Times New Roman" w:hAnsi="Times New Roman"/>
          <w:sz w:val="28"/>
          <w:szCs w:val="28"/>
        </w:rPr>
        <w:t>3</w:t>
      </w:r>
      <w:r w:rsidR="00F81E69" w:rsidRPr="00407116">
        <w:rPr>
          <w:rFonts w:ascii="Times New Roman" w:hAnsi="Times New Roman"/>
          <w:sz w:val="28"/>
          <w:szCs w:val="28"/>
        </w:rPr>
        <w:t>.1. Порядок информирования о правилах исполнения муниципальной функ</w:t>
      </w:r>
      <w:r w:rsidR="00F81E69">
        <w:rPr>
          <w:rFonts w:ascii="Times New Roman" w:hAnsi="Times New Roman"/>
          <w:sz w:val="28"/>
          <w:szCs w:val="28"/>
        </w:rPr>
        <w:t>ции</w:t>
      </w:r>
      <w:r w:rsidR="00F81E69" w:rsidRPr="00407116">
        <w:rPr>
          <w:rFonts w:ascii="Times New Roman" w:hAnsi="Times New Roman"/>
          <w:sz w:val="28"/>
          <w:szCs w:val="28"/>
        </w:rPr>
        <w:t xml:space="preserve">:     </w:t>
      </w:r>
      <w:r w:rsidR="00F81E69" w:rsidRPr="00407116">
        <w:rPr>
          <w:rFonts w:ascii="Times New Roman" w:hAnsi="Times New Roman"/>
          <w:sz w:val="28"/>
          <w:szCs w:val="28"/>
        </w:rPr>
        <w:br/>
      </w:r>
      <w:r w:rsidR="003C3241">
        <w:rPr>
          <w:rFonts w:ascii="Times New Roman" w:hAnsi="Times New Roman"/>
          <w:sz w:val="28"/>
          <w:szCs w:val="28"/>
        </w:rPr>
        <w:t xml:space="preserve">         </w:t>
      </w:r>
      <w:r w:rsidR="00F81E69" w:rsidRPr="00407116">
        <w:rPr>
          <w:rFonts w:ascii="Times New Roman" w:hAnsi="Times New Roman"/>
          <w:sz w:val="28"/>
          <w:szCs w:val="28"/>
        </w:rPr>
        <w:t>- информация о порядке исполнения муниципальной функции  выдается непосредственно в Управлении образования  с использованием средств телефонной связи, электронного информирования.</w:t>
      </w:r>
    </w:p>
    <w:p w:rsidR="00F17300" w:rsidRDefault="00F81E69" w:rsidP="00F17300">
      <w:pPr>
        <w:spacing w:after="0" w:line="240" w:lineRule="auto"/>
        <w:ind w:firstLine="709"/>
        <w:jc w:val="both"/>
        <w:rPr>
          <w:rFonts w:ascii="Times New Roman" w:hAnsi="Times New Roman"/>
          <w:sz w:val="28"/>
          <w:szCs w:val="28"/>
        </w:rPr>
      </w:pPr>
      <w:r w:rsidRPr="00407116">
        <w:rPr>
          <w:rFonts w:ascii="Times New Roman" w:hAnsi="Times New Roman"/>
          <w:sz w:val="28"/>
          <w:szCs w:val="28"/>
        </w:rPr>
        <w:t>В Управлении  образования  с использованием средств телефонной связи, электронного информирования,   должна быть представлена следующая информация:  </w:t>
      </w:r>
    </w:p>
    <w:p w:rsidR="00F17300" w:rsidRDefault="00F81E69" w:rsidP="00F17300">
      <w:pPr>
        <w:spacing w:after="0" w:line="240" w:lineRule="auto"/>
        <w:ind w:firstLine="709"/>
        <w:jc w:val="both"/>
        <w:rPr>
          <w:rFonts w:ascii="Times New Roman" w:hAnsi="Times New Roman"/>
          <w:sz w:val="28"/>
          <w:szCs w:val="28"/>
        </w:rPr>
      </w:pPr>
      <w:r w:rsidRPr="00407116">
        <w:rPr>
          <w:rFonts w:ascii="Times New Roman" w:hAnsi="Times New Roman"/>
          <w:sz w:val="28"/>
          <w:szCs w:val="28"/>
        </w:rPr>
        <w:t>- место нахождения управления;     </w:t>
      </w:r>
    </w:p>
    <w:p w:rsidR="00F17300"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график приемов граждан в управлении;       </w:t>
      </w:r>
    </w:p>
    <w:p w:rsidR="00F17300"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номера кабинетов, для осуществления приема письменных обращений граждан, приема граждан;   </w:t>
      </w:r>
    </w:p>
    <w:p w:rsidR="00F17300"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номера телефонов для справок, адрес электронной почты, адрес официального сайта Управления  образования  в сети Интернет;     </w:t>
      </w:r>
    </w:p>
    <w:p w:rsidR="00F17300"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описание процедур исполнения муниципальной функции;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перечень причин для отказа исполнения муниципальной функции;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порядок обжалования действий (бездействия) и решений, осуществляемых  должностными лицами в рамках исполнения муниципальной функции;        </w:t>
      </w:r>
    </w:p>
    <w:p w:rsidR="00861B7F"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 - извлечения из нормативных правовых актов, регламентирующих исполнение муниципальной функции.</w:t>
      </w:r>
    </w:p>
    <w:p w:rsidR="00B726AB"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lastRenderedPageBreak/>
        <w:t>Стенд, содержащий информацию о графике приема граждан, размещается при входе в помещение, предназначенное для приема граждан.        </w:t>
      </w:r>
    </w:p>
    <w:p w:rsidR="00653033"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Сведения о местонахождении Управления  образования, почтовом адресе для направления обращений граждан, о справочных телефонных номерах, адресе электронной почты представлены в приложении  №1 </w:t>
      </w:r>
      <w:r w:rsidR="000E309A">
        <w:rPr>
          <w:rFonts w:ascii="Times New Roman" w:hAnsi="Times New Roman"/>
          <w:sz w:val="28"/>
          <w:szCs w:val="28"/>
        </w:rPr>
        <w:t xml:space="preserve">                     </w:t>
      </w:r>
      <w:r w:rsidRPr="00407116">
        <w:rPr>
          <w:rFonts w:ascii="Times New Roman" w:hAnsi="Times New Roman"/>
          <w:sz w:val="28"/>
          <w:szCs w:val="28"/>
        </w:rPr>
        <w:t xml:space="preserve">к настоящему Административному регламенту, а также на официальном сайте Управления образования  в сети Интернет.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Прием граждан по вопросам исполнения муниципальной функции</w:t>
      </w:r>
      <w:r w:rsidR="005B6B99">
        <w:rPr>
          <w:rFonts w:ascii="Times New Roman" w:hAnsi="Times New Roman"/>
          <w:sz w:val="28"/>
          <w:szCs w:val="28"/>
        </w:rPr>
        <w:t xml:space="preserve">                   </w:t>
      </w:r>
      <w:r w:rsidRPr="00407116">
        <w:rPr>
          <w:rFonts w:ascii="Times New Roman" w:hAnsi="Times New Roman"/>
          <w:sz w:val="28"/>
          <w:szCs w:val="28"/>
        </w:rPr>
        <w:t xml:space="preserve"> в Управлении образования  осуществляется ежедневно с </w:t>
      </w:r>
      <w:r w:rsidR="001F6627">
        <w:rPr>
          <w:rFonts w:ascii="Times New Roman" w:hAnsi="Times New Roman"/>
          <w:sz w:val="28"/>
          <w:szCs w:val="28"/>
        </w:rPr>
        <w:t>0</w:t>
      </w:r>
      <w:r w:rsidR="005B6B99">
        <w:rPr>
          <w:rFonts w:ascii="Times New Roman" w:hAnsi="Times New Roman"/>
          <w:sz w:val="28"/>
          <w:szCs w:val="28"/>
        </w:rPr>
        <w:t>9.00 ч.</w:t>
      </w:r>
      <w:r w:rsidRPr="00407116">
        <w:rPr>
          <w:rFonts w:ascii="Times New Roman" w:hAnsi="Times New Roman"/>
          <w:sz w:val="28"/>
          <w:szCs w:val="28"/>
        </w:rPr>
        <w:t xml:space="preserve"> до 18.00</w:t>
      </w:r>
      <w:r w:rsidR="005B6B99">
        <w:rPr>
          <w:rFonts w:ascii="Times New Roman" w:hAnsi="Times New Roman"/>
          <w:sz w:val="28"/>
          <w:szCs w:val="28"/>
        </w:rPr>
        <w:t xml:space="preserve"> ч.</w:t>
      </w:r>
      <w:r w:rsidRPr="00407116">
        <w:rPr>
          <w:rFonts w:ascii="Times New Roman" w:hAnsi="Times New Roman"/>
          <w:sz w:val="28"/>
          <w:szCs w:val="28"/>
        </w:rPr>
        <w:t xml:space="preserve">, </w:t>
      </w:r>
      <w:r w:rsidR="00C27ED9">
        <w:rPr>
          <w:rFonts w:ascii="Times New Roman" w:hAnsi="Times New Roman"/>
          <w:sz w:val="28"/>
          <w:szCs w:val="28"/>
        </w:rPr>
        <w:t xml:space="preserve">              </w:t>
      </w:r>
      <w:r w:rsidRPr="00407116">
        <w:rPr>
          <w:rFonts w:ascii="Times New Roman" w:hAnsi="Times New Roman"/>
          <w:sz w:val="28"/>
          <w:szCs w:val="28"/>
        </w:rPr>
        <w:t xml:space="preserve">в пятницу с </w:t>
      </w:r>
      <w:r w:rsidR="001F6627">
        <w:rPr>
          <w:rFonts w:ascii="Times New Roman" w:hAnsi="Times New Roman"/>
          <w:sz w:val="28"/>
          <w:szCs w:val="28"/>
        </w:rPr>
        <w:t>09</w:t>
      </w:r>
      <w:r w:rsidR="005B6B99">
        <w:rPr>
          <w:rFonts w:ascii="Times New Roman" w:hAnsi="Times New Roman"/>
          <w:sz w:val="28"/>
          <w:szCs w:val="28"/>
        </w:rPr>
        <w:t>.00 ч.</w:t>
      </w:r>
      <w:r w:rsidRPr="00407116">
        <w:rPr>
          <w:rFonts w:ascii="Times New Roman" w:hAnsi="Times New Roman"/>
          <w:sz w:val="28"/>
          <w:szCs w:val="28"/>
        </w:rPr>
        <w:t xml:space="preserve"> до 1</w:t>
      </w:r>
      <w:r w:rsidR="00993A42">
        <w:rPr>
          <w:rFonts w:ascii="Times New Roman" w:hAnsi="Times New Roman"/>
          <w:sz w:val="28"/>
          <w:szCs w:val="28"/>
        </w:rPr>
        <w:t>3</w:t>
      </w:r>
      <w:r w:rsidRPr="00407116">
        <w:rPr>
          <w:rFonts w:ascii="Times New Roman" w:hAnsi="Times New Roman"/>
          <w:sz w:val="28"/>
          <w:szCs w:val="28"/>
        </w:rPr>
        <w:t>.00</w:t>
      </w:r>
      <w:r w:rsidR="005B6B99">
        <w:rPr>
          <w:rFonts w:ascii="Times New Roman" w:hAnsi="Times New Roman"/>
          <w:sz w:val="28"/>
          <w:szCs w:val="28"/>
        </w:rPr>
        <w:t xml:space="preserve"> ч.</w:t>
      </w:r>
      <w:r w:rsidRPr="00407116">
        <w:rPr>
          <w:rFonts w:ascii="Times New Roman" w:hAnsi="Times New Roman"/>
          <w:sz w:val="28"/>
          <w:szCs w:val="28"/>
        </w:rPr>
        <w:t xml:space="preserve">, </w:t>
      </w:r>
      <w:r w:rsidR="005B6B99">
        <w:rPr>
          <w:rFonts w:ascii="Times New Roman" w:hAnsi="Times New Roman"/>
          <w:sz w:val="28"/>
          <w:szCs w:val="28"/>
        </w:rPr>
        <w:t>перерыв с 13</w:t>
      </w:r>
      <w:r w:rsidRPr="00407116">
        <w:rPr>
          <w:rFonts w:ascii="Times New Roman" w:hAnsi="Times New Roman"/>
          <w:sz w:val="28"/>
          <w:szCs w:val="28"/>
        </w:rPr>
        <w:t>.00</w:t>
      </w:r>
      <w:r w:rsidR="005B6B99">
        <w:rPr>
          <w:rFonts w:ascii="Times New Roman" w:hAnsi="Times New Roman"/>
          <w:sz w:val="28"/>
          <w:szCs w:val="28"/>
        </w:rPr>
        <w:t xml:space="preserve"> ч. </w:t>
      </w:r>
      <w:r w:rsidRPr="00407116">
        <w:rPr>
          <w:rFonts w:ascii="Times New Roman" w:hAnsi="Times New Roman"/>
          <w:sz w:val="28"/>
          <w:szCs w:val="28"/>
        </w:rPr>
        <w:t xml:space="preserve"> </w:t>
      </w:r>
      <w:proofErr w:type="gramStart"/>
      <w:r w:rsidRPr="00407116">
        <w:rPr>
          <w:rFonts w:ascii="Times New Roman" w:hAnsi="Times New Roman"/>
          <w:sz w:val="28"/>
          <w:szCs w:val="28"/>
        </w:rPr>
        <w:t>до</w:t>
      </w:r>
      <w:proofErr w:type="gramEnd"/>
      <w:r w:rsidRPr="00407116">
        <w:rPr>
          <w:rFonts w:ascii="Times New Roman" w:hAnsi="Times New Roman"/>
          <w:sz w:val="28"/>
          <w:szCs w:val="28"/>
        </w:rPr>
        <w:t xml:space="preserve"> 1</w:t>
      </w:r>
      <w:r w:rsidR="005B6B99">
        <w:rPr>
          <w:rFonts w:ascii="Times New Roman" w:hAnsi="Times New Roman"/>
          <w:sz w:val="28"/>
          <w:szCs w:val="28"/>
        </w:rPr>
        <w:t>4.0</w:t>
      </w:r>
      <w:r w:rsidRPr="00407116">
        <w:rPr>
          <w:rFonts w:ascii="Times New Roman" w:hAnsi="Times New Roman"/>
          <w:sz w:val="28"/>
          <w:szCs w:val="28"/>
        </w:rPr>
        <w:t>0</w:t>
      </w:r>
      <w:r w:rsidR="005B6B99">
        <w:rPr>
          <w:rFonts w:ascii="Times New Roman" w:hAnsi="Times New Roman"/>
          <w:sz w:val="28"/>
          <w:szCs w:val="28"/>
        </w:rPr>
        <w:t xml:space="preserve"> ч.</w:t>
      </w:r>
      <w:r w:rsidRPr="00407116">
        <w:rPr>
          <w:rFonts w:ascii="Times New Roman" w:hAnsi="Times New Roman"/>
          <w:sz w:val="28"/>
          <w:szCs w:val="28"/>
        </w:rPr>
        <w:t>, суббота, воскресенье – выходные дни. Исполнение муниципальной функции осуществляется бес</w:t>
      </w:r>
      <w:r>
        <w:rPr>
          <w:rFonts w:ascii="Times New Roman" w:hAnsi="Times New Roman"/>
          <w:sz w:val="28"/>
          <w:szCs w:val="28"/>
        </w:rPr>
        <w:t xml:space="preserve">платно.       </w:t>
      </w:r>
    </w:p>
    <w:p w:rsidR="008D6E63" w:rsidRDefault="005D1E5E" w:rsidP="00F81E69">
      <w:pPr>
        <w:spacing w:after="0" w:line="240" w:lineRule="auto"/>
        <w:ind w:firstLine="709"/>
        <w:jc w:val="both"/>
        <w:rPr>
          <w:rFonts w:ascii="Times New Roman" w:hAnsi="Times New Roman"/>
          <w:sz w:val="28"/>
          <w:szCs w:val="28"/>
        </w:rPr>
      </w:pPr>
      <w:r>
        <w:rPr>
          <w:rFonts w:ascii="Times New Roman" w:hAnsi="Times New Roman"/>
          <w:sz w:val="28"/>
          <w:szCs w:val="28"/>
        </w:rPr>
        <w:t>3</w:t>
      </w:r>
      <w:r w:rsidR="00F81E69" w:rsidRPr="00407116">
        <w:rPr>
          <w:rFonts w:ascii="Times New Roman" w:hAnsi="Times New Roman"/>
          <w:sz w:val="28"/>
          <w:szCs w:val="28"/>
        </w:rPr>
        <w:t>.2. Сроки исполнения муниципальной функции:</w:t>
      </w:r>
    </w:p>
    <w:p w:rsidR="00111AC3"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Государственная (итоговая) аттестация начинается не ранее 25 мая текущего года.  Окончание сроков государственной (итоговой) аттестации – не менее 7 дней со дня проведения последнего экзамена (по графику текущего года).</w:t>
      </w:r>
      <w:r w:rsidR="00AF26FC">
        <w:rPr>
          <w:rFonts w:ascii="Times New Roman" w:hAnsi="Times New Roman"/>
          <w:sz w:val="28"/>
          <w:szCs w:val="28"/>
        </w:rPr>
        <w:t>  </w:t>
      </w:r>
      <w:r w:rsidRPr="00407116">
        <w:rPr>
          <w:rFonts w:ascii="Times New Roman" w:hAnsi="Times New Roman"/>
          <w:sz w:val="28"/>
          <w:szCs w:val="28"/>
        </w:rPr>
        <w:t>Сроки и единое расписание проведения ЕГЭ, а также государственного выпускного экзамена по русскому языку и математике ежегодно определяются Рособрнадзором. Сроки и расписание проведения государственного выпускного экзамена по общеобразовательным предметам по выбору выпускника определяются министерством образования  и науки Республики Тыва.</w:t>
      </w:r>
    </w:p>
    <w:p w:rsidR="00074D11"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Для выпускников, пропустивших  государственную (итоговую) аттестацию по уважительным причинам, предусматриваются дополнительные сроки проведения государственной (итоговой) аттестации.</w:t>
      </w:r>
      <w:r w:rsidRPr="00407116">
        <w:rPr>
          <w:rFonts w:ascii="Times New Roman" w:hAnsi="Times New Roman"/>
          <w:sz w:val="28"/>
          <w:szCs w:val="28"/>
        </w:rPr>
        <w:br/>
        <w:t xml:space="preserve">     </w:t>
      </w:r>
      <w:r w:rsidR="002B0F70">
        <w:rPr>
          <w:rFonts w:ascii="Times New Roman" w:hAnsi="Times New Roman"/>
          <w:sz w:val="28"/>
          <w:szCs w:val="28"/>
        </w:rPr>
        <w:tab/>
      </w:r>
      <w:r w:rsidRPr="00407116">
        <w:rPr>
          <w:rFonts w:ascii="Times New Roman" w:hAnsi="Times New Roman"/>
          <w:sz w:val="28"/>
          <w:szCs w:val="28"/>
        </w:rPr>
        <w:t xml:space="preserve">Дополнительные сроки проведения государственной (итоговой) аттестации в форме ЕГЭ устанавливаются Рособрнадзором, а в форме государственного выпускного экзамена – Министерством образования  и науки Республики Тыва. Расписание экзаменов государственной (итоговой) аттестации должно быть составлено таким образом, чтобы интервал между ними для каждого выпускника составлял, как правило, не менее двух дней (за исключением экзаменов, проводимых в дополнительные сроки). </w:t>
      </w:r>
      <w:r w:rsidRPr="00407116">
        <w:rPr>
          <w:rFonts w:ascii="Times New Roman" w:hAnsi="Times New Roman"/>
          <w:sz w:val="28"/>
          <w:szCs w:val="28"/>
        </w:rPr>
        <w:br/>
        <w:t xml:space="preserve">     </w:t>
      </w:r>
      <w:r w:rsidR="00074D11">
        <w:rPr>
          <w:rFonts w:ascii="Times New Roman" w:hAnsi="Times New Roman"/>
          <w:sz w:val="28"/>
          <w:szCs w:val="28"/>
        </w:rPr>
        <w:tab/>
      </w:r>
      <w:r w:rsidRPr="00407116">
        <w:rPr>
          <w:rFonts w:ascii="Times New Roman" w:hAnsi="Times New Roman"/>
          <w:sz w:val="28"/>
          <w:szCs w:val="28"/>
        </w:rPr>
        <w:t xml:space="preserve">При проведении государственной (итоговой) аттестации должна быть предусмотрена возможность подачи выпускником апелляции в конфликтную комиссию, создаваемую в установленном порядке, и ознакомления выпускника при рассмотрении апелляции с выполненной им письменной экзаменационной работой. </w:t>
      </w:r>
    </w:p>
    <w:p w:rsidR="00F81E69" w:rsidRDefault="00074D11" w:rsidP="00F81E69">
      <w:pPr>
        <w:spacing w:after="0" w:line="240" w:lineRule="auto"/>
        <w:ind w:firstLine="709"/>
        <w:jc w:val="both"/>
        <w:rPr>
          <w:rFonts w:ascii="Times New Roman" w:hAnsi="Times New Roman"/>
          <w:sz w:val="28"/>
          <w:szCs w:val="28"/>
        </w:rPr>
      </w:pPr>
      <w:r>
        <w:rPr>
          <w:rFonts w:ascii="Times New Roman" w:hAnsi="Times New Roman"/>
          <w:sz w:val="28"/>
          <w:szCs w:val="28"/>
        </w:rPr>
        <w:t>В</w:t>
      </w:r>
      <w:r w:rsidR="00F81E69" w:rsidRPr="00407116">
        <w:rPr>
          <w:rFonts w:ascii="Times New Roman" w:hAnsi="Times New Roman"/>
          <w:sz w:val="28"/>
          <w:szCs w:val="28"/>
        </w:rPr>
        <w:t>ыпускник вправе подать апелляцию, как по процедуре проведения экзаменов, так и о несогласии с полученными результат</w:t>
      </w:r>
      <w:r w:rsidR="00F81E69">
        <w:rPr>
          <w:rFonts w:ascii="Times New Roman" w:hAnsi="Times New Roman"/>
          <w:sz w:val="28"/>
          <w:szCs w:val="28"/>
        </w:rPr>
        <w:t xml:space="preserve">ами. </w:t>
      </w:r>
    </w:p>
    <w:p w:rsidR="0028280E" w:rsidRDefault="005D1E5E" w:rsidP="00F81E69">
      <w:pPr>
        <w:spacing w:after="0" w:line="240" w:lineRule="auto"/>
        <w:ind w:firstLine="709"/>
        <w:jc w:val="both"/>
        <w:rPr>
          <w:rFonts w:ascii="Times New Roman" w:hAnsi="Times New Roman"/>
          <w:sz w:val="28"/>
          <w:szCs w:val="28"/>
        </w:rPr>
      </w:pPr>
      <w:r>
        <w:rPr>
          <w:rFonts w:ascii="Times New Roman" w:hAnsi="Times New Roman"/>
          <w:sz w:val="28"/>
          <w:szCs w:val="28"/>
        </w:rPr>
        <w:t>3</w:t>
      </w:r>
      <w:r w:rsidR="00F81E69" w:rsidRPr="00407116">
        <w:rPr>
          <w:rFonts w:ascii="Times New Roman" w:hAnsi="Times New Roman"/>
          <w:sz w:val="28"/>
          <w:szCs w:val="28"/>
        </w:rPr>
        <w:t>.3. Перечень оснований для приостановления исполнения муниципальной функции либо для отказа в исполнении муниципальной функции:</w:t>
      </w:r>
      <w:r w:rsidR="00F81E69" w:rsidRPr="00407116">
        <w:rPr>
          <w:rFonts w:ascii="Times New Roman" w:hAnsi="Times New Roman"/>
          <w:sz w:val="28"/>
          <w:szCs w:val="28"/>
        </w:rPr>
        <w:br/>
        <w:t xml:space="preserve">     </w:t>
      </w:r>
      <w:r w:rsidR="0028280E">
        <w:rPr>
          <w:rFonts w:ascii="Times New Roman" w:hAnsi="Times New Roman"/>
          <w:sz w:val="28"/>
          <w:szCs w:val="28"/>
        </w:rPr>
        <w:tab/>
      </w:r>
      <w:r w:rsidR="00F81E69" w:rsidRPr="00407116">
        <w:rPr>
          <w:rFonts w:ascii="Times New Roman" w:hAnsi="Times New Roman"/>
          <w:sz w:val="28"/>
          <w:szCs w:val="28"/>
        </w:rPr>
        <w:t>Основанием для приостановления исполнения муниципальной функции либо для отказа в исполнении муниципальной функции являются следующие случаи:  </w:t>
      </w:r>
    </w:p>
    <w:p w:rsidR="009F3EC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lastRenderedPageBreak/>
        <w:t>- обучающиеся IX классов не допущены к государственной (итоговой) аттестации, т.к. не освоили образовательные программы основного общего образования и имеют неудовлетворительные годовые отметки более чем по одному предмету учебного плана;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выпускники  XI (XII) классов образовательных учреждений не допущены к государственной (итоговой) аттестации, т.к. не освоили образовательные программы среднего общего образования  и имеют хотя бы по одному  общеобразовательному предмету  учебного плана за X, XI (XII) классы неудовлетворительную годовую от</w:t>
      </w:r>
      <w:r>
        <w:rPr>
          <w:rFonts w:ascii="Times New Roman" w:hAnsi="Times New Roman"/>
          <w:sz w:val="28"/>
          <w:szCs w:val="28"/>
        </w:rPr>
        <w:t>метку.</w:t>
      </w:r>
    </w:p>
    <w:p w:rsidR="00745069" w:rsidRDefault="00D6334F" w:rsidP="00F81E69">
      <w:pPr>
        <w:spacing w:after="0" w:line="240" w:lineRule="auto"/>
        <w:ind w:firstLine="709"/>
        <w:jc w:val="both"/>
        <w:rPr>
          <w:rFonts w:ascii="Times New Roman" w:hAnsi="Times New Roman"/>
          <w:sz w:val="28"/>
          <w:szCs w:val="28"/>
        </w:rPr>
      </w:pPr>
      <w:r>
        <w:rPr>
          <w:rFonts w:ascii="Times New Roman" w:hAnsi="Times New Roman"/>
          <w:sz w:val="28"/>
          <w:szCs w:val="28"/>
        </w:rPr>
        <w:t>3</w:t>
      </w:r>
      <w:r w:rsidR="00F81E69" w:rsidRPr="00407116">
        <w:rPr>
          <w:rFonts w:ascii="Times New Roman" w:hAnsi="Times New Roman"/>
          <w:sz w:val="28"/>
          <w:szCs w:val="28"/>
        </w:rPr>
        <w:t>.4. Требования к местам исполнения муниципальной функции</w:t>
      </w:r>
      <w:r w:rsidR="00F81E69" w:rsidRPr="00407116">
        <w:rPr>
          <w:rFonts w:ascii="Times New Roman" w:hAnsi="Times New Roman"/>
          <w:sz w:val="28"/>
          <w:szCs w:val="28"/>
        </w:rPr>
        <w:br/>
        <w:t>Организация приема граждан осуществляется в соответствии с графиками, приведенными в пункте 2.1 раздела II настоящего Административного регламента</w:t>
      </w:r>
      <w:r w:rsidR="00DF095B">
        <w:rPr>
          <w:rFonts w:ascii="Times New Roman" w:hAnsi="Times New Roman"/>
          <w:sz w:val="28"/>
          <w:szCs w:val="28"/>
        </w:rPr>
        <w:t>.</w:t>
      </w:r>
      <w:r w:rsidR="00745069">
        <w:rPr>
          <w:rFonts w:ascii="Times New Roman" w:hAnsi="Times New Roman"/>
          <w:sz w:val="28"/>
          <w:szCs w:val="28"/>
        </w:rPr>
        <w:t xml:space="preserve"> </w:t>
      </w:r>
      <w:r w:rsidR="00F81E69" w:rsidRPr="00407116">
        <w:rPr>
          <w:rFonts w:ascii="Times New Roman" w:hAnsi="Times New Roman"/>
          <w:sz w:val="28"/>
          <w:szCs w:val="28"/>
        </w:rPr>
        <w:t>В Управлении образования  для приема граждан отдельных помещений не предусмотрено.</w:t>
      </w:r>
    </w:p>
    <w:p w:rsidR="00F40D83"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Рабочие кабинеты Управления образования  оборудованы информационными табличками (вывесками) с указанием номера кабинета, фамилии, имени, отчества и должности специалиста, осуществляющего исполнение  муниципальной функции, времени перерыва на обед.</w:t>
      </w:r>
      <w:r w:rsidRPr="00407116">
        <w:rPr>
          <w:rFonts w:ascii="Times New Roman" w:hAnsi="Times New Roman"/>
          <w:sz w:val="28"/>
          <w:szCs w:val="28"/>
        </w:rPr>
        <w:br/>
        <w:t xml:space="preserve">Исполнение муниципальной функции гражданам осуществляется в рабочих кабинетах на рабочих местах специалистов Управления образования и методистов районного методического кабинета.    </w:t>
      </w:r>
    </w:p>
    <w:p w:rsidR="001B588F"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Рабочие места специалистов и методистов, осуществляющих исполнение муниципальной  функции, оборудуются средствами вычислительной техники (один компьютер с установленными справочно-информационными системами) и оргтехникой, позволяющими организовать исполнение муниципальной функции в полном объеме.</w:t>
      </w:r>
    </w:p>
    <w:p w:rsidR="00F81E69" w:rsidRDefault="00F81E69" w:rsidP="00F81E69">
      <w:pPr>
        <w:spacing w:after="0" w:line="240" w:lineRule="auto"/>
        <w:ind w:firstLine="709"/>
        <w:jc w:val="both"/>
        <w:rPr>
          <w:rFonts w:ascii="Times New Roman" w:hAnsi="Times New Roman"/>
          <w:b/>
          <w:bCs/>
          <w:sz w:val="28"/>
          <w:szCs w:val="28"/>
        </w:rPr>
      </w:pPr>
      <w:r w:rsidRPr="00407116">
        <w:rPr>
          <w:rFonts w:ascii="Times New Roman" w:hAnsi="Times New Roman"/>
          <w:b/>
          <w:sz w:val="28"/>
          <w:szCs w:val="28"/>
        </w:rPr>
        <w:t xml:space="preserve"> </w:t>
      </w:r>
      <w:r w:rsidRPr="00407116">
        <w:rPr>
          <w:rFonts w:ascii="Times New Roman" w:hAnsi="Times New Roman"/>
          <w:b/>
          <w:bCs/>
          <w:sz w:val="28"/>
          <w:szCs w:val="28"/>
        </w:rPr>
        <w:t xml:space="preserve">                          </w:t>
      </w:r>
    </w:p>
    <w:p w:rsidR="00F81E69" w:rsidRPr="00407116" w:rsidRDefault="00F81E69" w:rsidP="00F81E69">
      <w:pPr>
        <w:spacing w:after="0" w:line="240" w:lineRule="auto"/>
        <w:ind w:firstLine="709"/>
        <w:jc w:val="center"/>
        <w:rPr>
          <w:rFonts w:ascii="Times New Roman" w:hAnsi="Times New Roman"/>
          <w:b/>
          <w:sz w:val="28"/>
          <w:szCs w:val="28"/>
        </w:rPr>
      </w:pPr>
      <w:r w:rsidRPr="00407116">
        <w:rPr>
          <w:rFonts w:ascii="Times New Roman" w:hAnsi="Times New Roman"/>
          <w:b/>
          <w:bCs/>
          <w:sz w:val="28"/>
          <w:szCs w:val="28"/>
          <w:lang w:val="en-US"/>
        </w:rPr>
        <w:t>IV</w:t>
      </w:r>
      <w:r w:rsidRPr="00407116">
        <w:rPr>
          <w:rFonts w:ascii="Times New Roman" w:hAnsi="Times New Roman"/>
          <w:b/>
          <w:bCs/>
          <w:sz w:val="28"/>
          <w:szCs w:val="28"/>
        </w:rPr>
        <w:t>. Административные процедуры</w:t>
      </w:r>
      <w:bookmarkStart w:id="1" w:name="_Toc154371863"/>
      <w:r w:rsidRPr="00407116">
        <w:rPr>
          <w:rFonts w:ascii="Times New Roman" w:hAnsi="Times New Roman"/>
          <w:b/>
          <w:bCs/>
          <w:sz w:val="28"/>
          <w:szCs w:val="28"/>
        </w:rPr>
        <w:t>.</w:t>
      </w:r>
      <w:bookmarkEnd w:id="1"/>
    </w:p>
    <w:p w:rsidR="00F81E69" w:rsidRPr="00407116" w:rsidRDefault="00B63B12" w:rsidP="00F81E69">
      <w:pPr>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00F81E69" w:rsidRPr="00407116">
        <w:rPr>
          <w:rFonts w:ascii="Times New Roman" w:hAnsi="Times New Roman"/>
          <w:bCs/>
          <w:sz w:val="28"/>
          <w:szCs w:val="28"/>
        </w:rPr>
        <w:t>.1. Исполнение муниципальной функции включает в себя следующие административные процедуры:                                                                   </w:t>
      </w:r>
    </w:p>
    <w:p w:rsidR="009A063B" w:rsidRDefault="00F81E69" w:rsidP="00F81E69">
      <w:pPr>
        <w:spacing w:after="0" w:line="240" w:lineRule="auto"/>
        <w:ind w:firstLine="709"/>
        <w:jc w:val="both"/>
        <w:rPr>
          <w:rFonts w:ascii="Times New Roman" w:hAnsi="Times New Roman"/>
          <w:bCs/>
          <w:sz w:val="28"/>
          <w:szCs w:val="28"/>
        </w:rPr>
      </w:pPr>
      <w:r w:rsidRPr="00407116">
        <w:rPr>
          <w:rFonts w:ascii="Times New Roman" w:hAnsi="Times New Roman"/>
          <w:bCs/>
          <w:sz w:val="28"/>
          <w:szCs w:val="28"/>
        </w:rPr>
        <w:t>- информирование и консультирование гражданина по вопросам государственной (итоговой) аттестации; </w:t>
      </w:r>
    </w:p>
    <w:p w:rsidR="00F81E69" w:rsidRPr="00407116" w:rsidRDefault="00F81E69" w:rsidP="00F81E69">
      <w:pPr>
        <w:spacing w:after="0" w:line="240" w:lineRule="auto"/>
        <w:ind w:firstLine="709"/>
        <w:jc w:val="both"/>
        <w:rPr>
          <w:rFonts w:ascii="Times New Roman" w:hAnsi="Times New Roman"/>
          <w:bCs/>
          <w:sz w:val="28"/>
          <w:szCs w:val="28"/>
        </w:rPr>
      </w:pPr>
      <w:r w:rsidRPr="00407116">
        <w:rPr>
          <w:rFonts w:ascii="Times New Roman" w:hAnsi="Times New Roman"/>
          <w:bCs/>
          <w:sz w:val="28"/>
          <w:szCs w:val="28"/>
        </w:rPr>
        <w:t>- регистрация в  базе данных участников ЕГЭ  (выпускников текущего года),  выдача им  свидетельств о результатах  единого государственного экзамена;   </w:t>
      </w:r>
    </w:p>
    <w:p w:rsidR="0005369F" w:rsidRDefault="00F81E69" w:rsidP="00F81E69">
      <w:pPr>
        <w:spacing w:after="0" w:line="240" w:lineRule="auto"/>
        <w:ind w:firstLine="709"/>
        <w:jc w:val="both"/>
        <w:rPr>
          <w:rFonts w:ascii="Times New Roman" w:hAnsi="Times New Roman"/>
          <w:bCs/>
          <w:sz w:val="28"/>
          <w:szCs w:val="28"/>
        </w:rPr>
      </w:pPr>
      <w:r w:rsidRPr="00407116">
        <w:rPr>
          <w:rFonts w:ascii="Times New Roman" w:hAnsi="Times New Roman"/>
          <w:bCs/>
          <w:sz w:val="28"/>
          <w:szCs w:val="28"/>
        </w:rPr>
        <w:t xml:space="preserve"> - предоставление информации о результатах государственной (итоговой) аттестации, мониторинга.  </w:t>
      </w:r>
    </w:p>
    <w:p w:rsidR="00F81E69" w:rsidRPr="00A93B32" w:rsidRDefault="001A557E" w:rsidP="00F81E69">
      <w:pPr>
        <w:spacing w:after="0" w:line="240" w:lineRule="auto"/>
        <w:ind w:firstLine="709"/>
        <w:jc w:val="both"/>
        <w:rPr>
          <w:rFonts w:ascii="Times New Roman" w:hAnsi="Times New Roman"/>
          <w:bCs/>
          <w:sz w:val="28"/>
          <w:szCs w:val="28"/>
        </w:rPr>
      </w:pPr>
      <w:r>
        <w:rPr>
          <w:rFonts w:ascii="Times New Roman" w:hAnsi="Times New Roman"/>
          <w:sz w:val="28"/>
          <w:szCs w:val="28"/>
        </w:rPr>
        <w:t>4</w:t>
      </w:r>
      <w:r w:rsidR="00F81E69" w:rsidRPr="00407116">
        <w:rPr>
          <w:rFonts w:ascii="Times New Roman" w:hAnsi="Times New Roman"/>
          <w:sz w:val="28"/>
          <w:szCs w:val="28"/>
        </w:rPr>
        <w:t xml:space="preserve">.1.1. Информирование и консультирование заявителя по вопросам проведения государственной (итоговой) аттестации проводится </w:t>
      </w:r>
      <w:r w:rsidR="00E75887">
        <w:rPr>
          <w:rFonts w:ascii="Times New Roman" w:hAnsi="Times New Roman"/>
          <w:sz w:val="28"/>
          <w:szCs w:val="28"/>
        </w:rPr>
        <w:t xml:space="preserve">                          </w:t>
      </w:r>
      <w:r w:rsidR="00F81E69" w:rsidRPr="00407116">
        <w:rPr>
          <w:rFonts w:ascii="Times New Roman" w:hAnsi="Times New Roman"/>
          <w:sz w:val="28"/>
          <w:szCs w:val="28"/>
        </w:rPr>
        <w:t>в соответствии с частью II настоящего Административного регламента.</w:t>
      </w:r>
      <w:r w:rsidR="00F81E69" w:rsidRPr="00407116">
        <w:rPr>
          <w:rFonts w:ascii="Times New Roman" w:hAnsi="Times New Roman"/>
          <w:sz w:val="28"/>
          <w:szCs w:val="28"/>
        </w:rPr>
        <w:br/>
        <w:t>Информирование гражданина и консультации предоставляются специалистом Управления  образования  по вопросам:</w:t>
      </w:r>
    </w:p>
    <w:p w:rsidR="00AD4975"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-расписания государственной (итоговой) аттестации;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-порядка проведения государственной (итоговой) аттестации;                             </w:t>
      </w:r>
    </w:p>
    <w:p w:rsidR="00AD4975"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-места и графика приема заявлений на участ</w:t>
      </w:r>
      <w:r w:rsidR="00AD4975">
        <w:rPr>
          <w:rFonts w:ascii="Times New Roman" w:hAnsi="Times New Roman"/>
          <w:sz w:val="28"/>
          <w:szCs w:val="28"/>
        </w:rPr>
        <w:t>ие в государственной (итоговой) а</w:t>
      </w:r>
      <w:r w:rsidRPr="00407116">
        <w:rPr>
          <w:rFonts w:ascii="Times New Roman" w:hAnsi="Times New Roman"/>
          <w:sz w:val="28"/>
          <w:szCs w:val="28"/>
        </w:rPr>
        <w:t>т</w:t>
      </w:r>
      <w:r w:rsidR="00AD4975">
        <w:rPr>
          <w:rFonts w:ascii="Times New Roman" w:hAnsi="Times New Roman"/>
          <w:sz w:val="28"/>
          <w:szCs w:val="28"/>
        </w:rPr>
        <w:t>т</w:t>
      </w:r>
      <w:r w:rsidRPr="00407116">
        <w:rPr>
          <w:rFonts w:ascii="Times New Roman" w:hAnsi="Times New Roman"/>
          <w:sz w:val="28"/>
          <w:szCs w:val="28"/>
        </w:rPr>
        <w:t>естации;   </w:t>
      </w:r>
    </w:p>
    <w:p w:rsidR="00480F2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lastRenderedPageBreak/>
        <w:t xml:space="preserve">-порядка и сроков подачи апелляции; </w:t>
      </w:r>
    </w:p>
    <w:p w:rsidR="001D276A"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-порядка и сроков работы конфликтной комиссии. </w:t>
      </w:r>
      <w:r w:rsidRPr="00407116">
        <w:rPr>
          <w:rFonts w:ascii="Times New Roman" w:hAnsi="Times New Roman"/>
          <w:sz w:val="28"/>
          <w:szCs w:val="28"/>
        </w:rPr>
        <w:br/>
        <w:t xml:space="preserve">     </w:t>
      </w:r>
      <w:r w:rsidR="006E2F50">
        <w:rPr>
          <w:rFonts w:ascii="Times New Roman" w:hAnsi="Times New Roman"/>
          <w:sz w:val="28"/>
          <w:szCs w:val="28"/>
        </w:rPr>
        <w:tab/>
      </w:r>
      <w:r w:rsidRPr="00407116">
        <w:rPr>
          <w:rFonts w:ascii="Times New Roman" w:hAnsi="Times New Roman"/>
          <w:sz w:val="28"/>
          <w:szCs w:val="28"/>
        </w:rPr>
        <w:t xml:space="preserve">Основными требованиями при информировании и консультировании являются компетентность, четкость в изложении материала, полнота консультирования. </w:t>
      </w:r>
    </w:p>
    <w:p w:rsidR="00B649E4" w:rsidRDefault="00F81E69" w:rsidP="001D276A">
      <w:pPr>
        <w:spacing w:after="0" w:line="240" w:lineRule="auto"/>
        <w:ind w:firstLine="708"/>
        <w:jc w:val="both"/>
        <w:rPr>
          <w:rFonts w:ascii="Times New Roman" w:hAnsi="Times New Roman"/>
          <w:sz w:val="28"/>
          <w:szCs w:val="28"/>
        </w:rPr>
      </w:pPr>
      <w:r w:rsidRPr="00407116">
        <w:rPr>
          <w:rFonts w:ascii="Times New Roman" w:hAnsi="Times New Roman"/>
          <w:sz w:val="28"/>
          <w:szCs w:val="28"/>
        </w:rPr>
        <w:t>Информация и консультации   предоставляются   при   личном   обращении, с использованием средств массовой информации, информационных систем  общего пользования (в том числе по электронной почте).</w:t>
      </w:r>
      <w:r w:rsidRPr="00407116">
        <w:rPr>
          <w:rFonts w:ascii="Times New Roman" w:hAnsi="Times New Roman"/>
          <w:sz w:val="28"/>
          <w:szCs w:val="28"/>
        </w:rPr>
        <w:br/>
        <w:t xml:space="preserve">      </w:t>
      </w:r>
      <w:r w:rsidR="006E2F50">
        <w:rPr>
          <w:rFonts w:ascii="Times New Roman" w:hAnsi="Times New Roman"/>
          <w:sz w:val="28"/>
          <w:szCs w:val="28"/>
        </w:rPr>
        <w:tab/>
      </w:r>
      <w:r w:rsidRPr="00407116">
        <w:rPr>
          <w:rFonts w:ascii="Times New Roman" w:hAnsi="Times New Roman"/>
          <w:sz w:val="28"/>
          <w:szCs w:val="28"/>
        </w:rPr>
        <w:t>В случае запроса гражданином нормативных правовых актов, регулирующих проведение государственной  (итоговой) аттестации, специалист Управления образования,  ответственный за прием  документов, делает выписку из нормативных правовых актов, регулирующих проведении государственной (итоговой) аттестации.  Данная процедура не может превышать один рабочий день. Если документы получены раньше установленного срока, то гражданин информируется об этом по телефону или электронной почте.</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Максимальный срок подготовки ответа на запрос гражданином  нормативных правовых актов, регулирующих проведение государственной (итоговой) аттестации,  и информирования  заявителя составляет 3</w:t>
      </w:r>
      <w:r>
        <w:rPr>
          <w:rFonts w:ascii="Times New Roman" w:hAnsi="Times New Roman"/>
          <w:sz w:val="28"/>
          <w:szCs w:val="28"/>
        </w:rPr>
        <w:t xml:space="preserve"> дня.   </w:t>
      </w:r>
    </w:p>
    <w:p w:rsidR="00F81E69" w:rsidRPr="00407116" w:rsidRDefault="007A5E58"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.1.2. Регистрация в  базе данных участников ЕГЭ  (выпускников текущего года), выдача  им  свидетельств о результатах  единого государственного экзамена. </w:t>
      </w:r>
    </w:p>
    <w:p w:rsidR="00F81E69" w:rsidRPr="00407116"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Выпускники  муниципальных общеобразовательных учреждений текущего года подают заявление на участие в ЕГЭ в установленной форме директору учреждения. </w:t>
      </w:r>
      <w:proofErr w:type="gramStart"/>
      <w:r w:rsidRPr="00407116">
        <w:rPr>
          <w:rFonts w:ascii="Times New Roman" w:hAnsi="Times New Roman"/>
          <w:sz w:val="28"/>
          <w:szCs w:val="28"/>
        </w:rPr>
        <w:t>Ответственное лицо, назначенное приказом руководителя общеобразовательного учреждения, формирует информацию об участниках ЕГЭ  по установленной форме на бумажном носителе и передает в соответствии с правилами  документооборота  специалисту  Управлению образования, ответственному специалисту за формирование базы данных по ЕГЭ на муниципальном уровне, не позднее сроков,  установленных Управлением образования.</w:t>
      </w:r>
      <w:proofErr w:type="gramEnd"/>
      <w:r w:rsidRPr="00407116">
        <w:rPr>
          <w:rFonts w:ascii="Times New Roman" w:hAnsi="Times New Roman"/>
          <w:sz w:val="28"/>
          <w:szCs w:val="28"/>
        </w:rPr>
        <w:t>    Специалист Управления образования, ответственный  за подготовку базы данных по ЕГЭ  на муниципальном уровне, формирует   данные  участников ЕГЭ  в  соответствии утвержденным Рособрнадзором форматом и составом файлов региональной базы данных и экспортирует файлы с данными на участников ЕГЭ муниципалитета  в ГАК не позднее 1 марта текущего года.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По окончании периода государственной (итоговой) аттестации, установленного приказом, Министерством образования и науки Республики Тыва, специалист Управления образования, ответственный за организацию проведения ЕГЭ в муниципалитете, получает  по доверенности Управления образования свидетельства о результатах ЕГЭ в ГИА и передаёт их по акту в общеобразовательные учреждения, ответственным лицам.     </w:t>
      </w:r>
      <w:r w:rsidRPr="00407116">
        <w:rPr>
          <w:rFonts w:ascii="Times New Roman" w:hAnsi="Times New Roman"/>
          <w:sz w:val="28"/>
          <w:szCs w:val="28"/>
        </w:rPr>
        <w:br/>
        <w:t xml:space="preserve">      </w:t>
      </w:r>
      <w:r w:rsidR="00693DD6">
        <w:rPr>
          <w:rFonts w:ascii="Times New Roman" w:hAnsi="Times New Roman"/>
          <w:sz w:val="28"/>
          <w:szCs w:val="28"/>
        </w:rPr>
        <w:tab/>
      </w:r>
      <w:r w:rsidRPr="00407116">
        <w:rPr>
          <w:rFonts w:ascii="Times New Roman" w:hAnsi="Times New Roman"/>
          <w:sz w:val="28"/>
          <w:szCs w:val="28"/>
        </w:rPr>
        <w:t xml:space="preserve">В общеобразовательном учреждении выпускники текущего года получают </w:t>
      </w:r>
      <w:proofErr w:type="gramStart"/>
      <w:r w:rsidRPr="00407116">
        <w:rPr>
          <w:rFonts w:ascii="Times New Roman" w:hAnsi="Times New Roman"/>
          <w:sz w:val="28"/>
          <w:szCs w:val="28"/>
        </w:rPr>
        <w:t xml:space="preserve">по предъявлению документа удостоверяющего личность свидетельства о результатах ЕГЭ у ответственного лица за выдачу </w:t>
      </w:r>
      <w:r w:rsidRPr="00407116">
        <w:rPr>
          <w:rFonts w:ascii="Times New Roman" w:hAnsi="Times New Roman"/>
          <w:sz w:val="28"/>
          <w:szCs w:val="28"/>
        </w:rPr>
        <w:lastRenderedPageBreak/>
        <w:t>свидетельств о результатах</w:t>
      </w:r>
      <w:proofErr w:type="gramEnd"/>
      <w:r w:rsidRPr="00407116">
        <w:rPr>
          <w:rFonts w:ascii="Times New Roman" w:hAnsi="Times New Roman"/>
          <w:sz w:val="28"/>
          <w:szCs w:val="28"/>
        </w:rPr>
        <w:t xml:space="preserve"> ЕГЭ в общеобразовательном учреждении. Максимальный срок выполнения действия со</w:t>
      </w:r>
      <w:r>
        <w:rPr>
          <w:rFonts w:ascii="Times New Roman" w:hAnsi="Times New Roman"/>
          <w:sz w:val="28"/>
          <w:szCs w:val="28"/>
        </w:rPr>
        <w:t>ставляет 2 дня.</w:t>
      </w:r>
    </w:p>
    <w:p w:rsidR="00DE50B4" w:rsidRDefault="00195AE7"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.1.3. Предоставление информации о результатах государственной (итоговой) аттестации.</w:t>
      </w:r>
    </w:p>
    <w:p w:rsidR="00435E1D"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Гражданин  подает заявление о предоставлении информации </w:t>
      </w:r>
      <w:r w:rsidR="00435E1D">
        <w:rPr>
          <w:rFonts w:ascii="Times New Roman" w:hAnsi="Times New Roman"/>
          <w:sz w:val="28"/>
          <w:szCs w:val="28"/>
        </w:rPr>
        <w:t xml:space="preserve">                  </w:t>
      </w:r>
      <w:r w:rsidRPr="00407116">
        <w:rPr>
          <w:rFonts w:ascii="Times New Roman" w:hAnsi="Times New Roman"/>
          <w:sz w:val="28"/>
          <w:szCs w:val="28"/>
        </w:rPr>
        <w:t>о результатах государственной (итоговой) аттестации,  специалисту  Управления  образования.</w:t>
      </w:r>
    </w:p>
    <w:p w:rsidR="006009BB"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Специалист Управления образования, ответственный за прием  документов, не позднее одного рабочего дня, следующего за днем </w:t>
      </w:r>
      <w:r w:rsidR="00435E1D">
        <w:rPr>
          <w:rFonts w:ascii="Times New Roman" w:hAnsi="Times New Roman"/>
          <w:sz w:val="28"/>
          <w:szCs w:val="28"/>
        </w:rPr>
        <w:t xml:space="preserve">      </w:t>
      </w:r>
      <w:r w:rsidRPr="00407116">
        <w:rPr>
          <w:rFonts w:ascii="Times New Roman" w:hAnsi="Times New Roman"/>
          <w:sz w:val="28"/>
          <w:szCs w:val="28"/>
        </w:rPr>
        <w:t xml:space="preserve">регистрации заявления, передает заявление  о предоставлении информации о результатах государственной (итоговой) аттестации в соответствии с правилами документооборота специалисту ГАК. Специалист ГАК передает заявление </w:t>
      </w:r>
      <w:proofErr w:type="gramStart"/>
      <w:r w:rsidRPr="00407116">
        <w:rPr>
          <w:rFonts w:ascii="Times New Roman" w:hAnsi="Times New Roman"/>
          <w:sz w:val="28"/>
          <w:szCs w:val="28"/>
        </w:rPr>
        <w:t>ответственному</w:t>
      </w:r>
      <w:proofErr w:type="gramEnd"/>
      <w:r w:rsidRPr="00407116">
        <w:rPr>
          <w:rFonts w:ascii="Times New Roman" w:hAnsi="Times New Roman"/>
          <w:sz w:val="28"/>
          <w:szCs w:val="28"/>
        </w:rPr>
        <w:t xml:space="preserve"> за ведение региональной базы данных для подготовки информации. Данная процедура не может превышать 1 рабочего дня с момента поступления документов от специалиста Управления образования, ответственного за прием документов.</w:t>
      </w:r>
    </w:p>
    <w:p w:rsidR="00F81E69" w:rsidRDefault="00F81E69" w:rsidP="006009BB">
      <w:pPr>
        <w:spacing w:after="0" w:line="240" w:lineRule="auto"/>
        <w:ind w:firstLine="708"/>
        <w:jc w:val="both"/>
        <w:rPr>
          <w:rFonts w:ascii="Times New Roman" w:hAnsi="Times New Roman"/>
          <w:sz w:val="28"/>
          <w:szCs w:val="28"/>
        </w:rPr>
      </w:pPr>
      <w:r w:rsidRPr="00407116">
        <w:rPr>
          <w:rFonts w:ascii="Times New Roman" w:hAnsi="Times New Roman"/>
          <w:sz w:val="28"/>
          <w:szCs w:val="28"/>
        </w:rPr>
        <w:t xml:space="preserve">Специалист ГАК  по результатам информации готовит справку </w:t>
      </w:r>
      <w:r w:rsidR="0053527F">
        <w:rPr>
          <w:rFonts w:ascii="Times New Roman" w:hAnsi="Times New Roman"/>
          <w:sz w:val="28"/>
          <w:szCs w:val="28"/>
        </w:rPr>
        <w:t xml:space="preserve">            </w:t>
      </w:r>
      <w:r w:rsidRPr="00407116">
        <w:rPr>
          <w:rFonts w:ascii="Times New Roman" w:hAnsi="Times New Roman"/>
          <w:sz w:val="28"/>
          <w:szCs w:val="28"/>
        </w:rPr>
        <w:t>(в произвольной форме) и передает ее специалисту Управления образования, ответственному за прием документов для выдачи её заявителю. Справка о результатах государственной (итоговой) аттестации, рейтинга выдаётся на руки заявителю или высылается по адресу, указанному в  заявлении.</w:t>
      </w:r>
      <w:r w:rsidRPr="00407116">
        <w:rPr>
          <w:rFonts w:ascii="Times New Roman" w:hAnsi="Times New Roman"/>
          <w:sz w:val="28"/>
          <w:szCs w:val="28"/>
        </w:rPr>
        <w:br/>
        <w:t>Выпускники текущего года знакомятся с результатами государственной (итоговой) аттестации, в том числе в формате ЕГЭ, в общеобразовательных учреждениях, в которых они обучались. Протоколы результатов  экзаменов передаются  специалистом Управления  образования в муниципальные общеобразовательные учреждения ответственному  лицу. Максимальный срок выпол</w:t>
      </w:r>
      <w:r>
        <w:rPr>
          <w:rFonts w:ascii="Times New Roman" w:hAnsi="Times New Roman"/>
          <w:sz w:val="28"/>
          <w:szCs w:val="28"/>
        </w:rPr>
        <w:t>нения действия составляет 3 дня</w:t>
      </w:r>
    </w:p>
    <w:p w:rsidR="00F81E69" w:rsidRDefault="0002634E"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 Исполнение муниципальной функции включает в себя следующие административные процедуры для проведения государственной (итоговой) аттестации обучающихся, освоивших образовательные программы основного общего образования, организуемой региональной экзаменационной комиссией  с участием муниципальной экзаменационной комиссии в новой фор</w:t>
      </w:r>
      <w:r w:rsidR="00F81E69">
        <w:rPr>
          <w:rFonts w:ascii="Times New Roman" w:hAnsi="Times New Roman"/>
          <w:sz w:val="28"/>
          <w:szCs w:val="28"/>
        </w:rPr>
        <w:t>ме:                            </w:t>
      </w:r>
    </w:p>
    <w:p w:rsidR="00F81E69" w:rsidRDefault="0002634E"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.2.1.  осуществление контроля за соблюдением установленного порядка проведения государственной (итоговой) аттестации </w:t>
      </w:r>
      <w:proofErr w:type="gramStart"/>
      <w:r w:rsidR="00F81E69" w:rsidRPr="00407116">
        <w:rPr>
          <w:rFonts w:ascii="Times New Roman" w:hAnsi="Times New Roman"/>
          <w:sz w:val="28"/>
          <w:szCs w:val="28"/>
        </w:rPr>
        <w:t>обучающихся</w:t>
      </w:r>
      <w:proofErr w:type="gramEnd"/>
      <w:r w:rsidR="00F81E69" w:rsidRPr="00407116">
        <w:rPr>
          <w:rFonts w:ascii="Times New Roman" w:hAnsi="Times New Roman"/>
          <w:sz w:val="28"/>
          <w:szCs w:val="28"/>
        </w:rPr>
        <w:t xml:space="preserve">, освоивших образовательные программы основного общего образования, </w:t>
      </w:r>
      <w:r w:rsidR="00CD5C1A">
        <w:rPr>
          <w:rFonts w:ascii="Times New Roman" w:hAnsi="Times New Roman"/>
          <w:sz w:val="28"/>
          <w:szCs w:val="28"/>
        </w:rPr>
        <w:t xml:space="preserve">        </w:t>
      </w:r>
      <w:r w:rsidR="00F81E69" w:rsidRPr="00407116">
        <w:rPr>
          <w:rFonts w:ascii="Times New Roman" w:hAnsi="Times New Roman"/>
          <w:sz w:val="28"/>
          <w:szCs w:val="28"/>
        </w:rPr>
        <w:t>в новой форме  на территории муници</w:t>
      </w:r>
      <w:r w:rsidR="00F81E69">
        <w:rPr>
          <w:rFonts w:ascii="Times New Roman" w:hAnsi="Times New Roman"/>
          <w:sz w:val="28"/>
          <w:szCs w:val="28"/>
        </w:rPr>
        <w:t>пального образования;</w:t>
      </w:r>
    </w:p>
    <w:p w:rsidR="00F81E69" w:rsidRDefault="005D57E2"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CD5C1A">
        <w:rPr>
          <w:rFonts w:ascii="Times New Roman" w:hAnsi="Times New Roman"/>
          <w:sz w:val="28"/>
          <w:szCs w:val="28"/>
        </w:rPr>
        <w:t xml:space="preserve">.2.2. </w:t>
      </w:r>
      <w:r w:rsidR="00F81E69" w:rsidRPr="00407116">
        <w:rPr>
          <w:rFonts w:ascii="Times New Roman" w:hAnsi="Times New Roman"/>
          <w:sz w:val="28"/>
          <w:szCs w:val="28"/>
        </w:rPr>
        <w:t xml:space="preserve">осуществление нормативно-правового  обеспечения  государственной (итоговой) аттестации  обучающихся в новой форме  </w:t>
      </w:r>
      <w:r w:rsidR="00CD5C1A">
        <w:rPr>
          <w:rFonts w:ascii="Times New Roman" w:hAnsi="Times New Roman"/>
          <w:sz w:val="28"/>
          <w:szCs w:val="28"/>
        </w:rPr>
        <w:t xml:space="preserve">            </w:t>
      </w:r>
      <w:r w:rsidR="00F81E69" w:rsidRPr="00407116">
        <w:rPr>
          <w:rFonts w:ascii="Times New Roman" w:hAnsi="Times New Roman"/>
          <w:sz w:val="28"/>
          <w:szCs w:val="28"/>
        </w:rPr>
        <w:t>в пределах своей компе</w:t>
      </w:r>
      <w:r w:rsidR="00F81E69">
        <w:rPr>
          <w:rFonts w:ascii="Times New Roman" w:hAnsi="Times New Roman"/>
          <w:sz w:val="28"/>
          <w:szCs w:val="28"/>
        </w:rPr>
        <w:t>тенции;</w:t>
      </w:r>
      <w:proofErr w:type="gramEnd"/>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.2.3.  составление  и утверждение  плана  работы Управления образования по подготовке и проведению государственной (итоговой) аттестации </w:t>
      </w:r>
      <w:proofErr w:type="gramStart"/>
      <w:r w:rsidR="00F81E69" w:rsidRPr="00407116">
        <w:rPr>
          <w:rFonts w:ascii="Times New Roman" w:hAnsi="Times New Roman"/>
          <w:sz w:val="28"/>
          <w:szCs w:val="28"/>
        </w:rPr>
        <w:t>обучающихся</w:t>
      </w:r>
      <w:proofErr w:type="gramEnd"/>
      <w:r w:rsidR="00F81E69" w:rsidRPr="00407116">
        <w:rPr>
          <w:rFonts w:ascii="Times New Roman" w:hAnsi="Times New Roman"/>
          <w:sz w:val="28"/>
          <w:szCs w:val="28"/>
        </w:rPr>
        <w:t xml:space="preserve"> в новой</w:t>
      </w:r>
      <w:r w:rsidR="00F81E69">
        <w:rPr>
          <w:rFonts w:ascii="Times New Roman" w:hAnsi="Times New Roman"/>
          <w:sz w:val="28"/>
          <w:szCs w:val="28"/>
        </w:rPr>
        <w:t xml:space="preserve"> форме;</w:t>
      </w:r>
    </w:p>
    <w:p w:rsidR="00F81E69" w:rsidRDefault="00E2121D"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.2.4. осуществление  сбора сведений об обучающихся, принимающих участие  в государственной (итог</w:t>
      </w:r>
      <w:r w:rsidR="00F81E69">
        <w:rPr>
          <w:rFonts w:ascii="Times New Roman" w:hAnsi="Times New Roman"/>
          <w:sz w:val="28"/>
          <w:szCs w:val="28"/>
        </w:rPr>
        <w:t>овой) аттестации в новой форме;</w:t>
      </w:r>
      <w:proofErr w:type="gramEnd"/>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F81E69" w:rsidRPr="00407116">
        <w:rPr>
          <w:rFonts w:ascii="Times New Roman" w:hAnsi="Times New Roman"/>
          <w:sz w:val="28"/>
          <w:szCs w:val="28"/>
        </w:rPr>
        <w:t>.2.5. направление в Министерство образования и науки Республики Тыва (далее – Министерство) списки кандидатур, рекомендуемых в качестве общественных наблюдате</w:t>
      </w:r>
      <w:r w:rsidR="00F81E69">
        <w:rPr>
          <w:rFonts w:ascii="Times New Roman" w:hAnsi="Times New Roman"/>
          <w:sz w:val="28"/>
          <w:szCs w:val="28"/>
        </w:rPr>
        <w:t>лей;</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.2.6. направление  представления в Министерство  о персональном составе муниципальной экзаменац</w:t>
      </w:r>
      <w:r w:rsidR="00F81E69">
        <w:rPr>
          <w:rFonts w:ascii="Times New Roman" w:hAnsi="Times New Roman"/>
          <w:sz w:val="28"/>
          <w:szCs w:val="28"/>
        </w:rPr>
        <w:t xml:space="preserve">ионной комиссии (далее – МЭК); </w:t>
      </w:r>
    </w:p>
    <w:p w:rsidR="00F81E69" w:rsidRPr="00407116"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.2.7. направление  представления  в Министерство  о персональном  составе муниципальных  предметных комиссий;  </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.2.8.  направление  представления в Министерство  о персональном составе   муниципальной конфликтной комис</w:t>
      </w:r>
      <w:r w:rsidR="00F81E69">
        <w:rPr>
          <w:rFonts w:ascii="Times New Roman" w:hAnsi="Times New Roman"/>
          <w:sz w:val="28"/>
          <w:szCs w:val="28"/>
        </w:rPr>
        <w:t>сии;</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.2.9. проведение  инструктивно – методических  совещаний  </w:t>
      </w:r>
      <w:r w:rsidR="001639CB">
        <w:rPr>
          <w:rFonts w:ascii="Times New Roman" w:hAnsi="Times New Roman"/>
          <w:sz w:val="28"/>
          <w:szCs w:val="28"/>
        </w:rPr>
        <w:t xml:space="preserve">                 </w:t>
      </w:r>
      <w:r w:rsidR="00F81E69" w:rsidRPr="00407116">
        <w:rPr>
          <w:rFonts w:ascii="Times New Roman" w:hAnsi="Times New Roman"/>
          <w:sz w:val="28"/>
          <w:szCs w:val="28"/>
        </w:rPr>
        <w:t>с руководителями образовательных учреждений, их заместителями, привлекаемыми специалистами по вопросам организации и проведения государственной (итоговой) аттестации обучаю</w:t>
      </w:r>
      <w:r w:rsidR="00F81E69">
        <w:rPr>
          <w:rFonts w:ascii="Times New Roman" w:hAnsi="Times New Roman"/>
          <w:sz w:val="28"/>
          <w:szCs w:val="28"/>
        </w:rPr>
        <w:t>щихся в новой форме;</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.2.10. организация  обучения  членов муниципальных предметных и муниципальных конфликтных комиссий, руководителей и организаторов образовательных учреждений - пунктов проведения экзаменов, учителей, общественных на</w:t>
      </w:r>
      <w:r w:rsidR="00F81E69">
        <w:rPr>
          <w:rFonts w:ascii="Times New Roman" w:hAnsi="Times New Roman"/>
          <w:sz w:val="28"/>
          <w:szCs w:val="28"/>
        </w:rPr>
        <w:t>блюдателей;</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.2.11. определение  места  и обеспечение  условий  для работы муниципальной предметной и муниципальной конфликтн</w:t>
      </w:r>
      <w:r w:rsidR="00F81E69">
        <w:rPr>
          <w:rFonts w:ascii="Times New Roman" w:hAnsi="Times New Roman"/>
          <w:sz w:val="28"/>
          <w:szCs w:val="28"/>
        </w:rPr>
        <w:t>ой комиссий;</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.3.12. организация  доставки  экзаменационных материалов </w:t>
      </w:r>
      <w:proofErr w:type="gramStart"/>
      <w:r w:rsidR="00F81E69" w:rsidRPr="00407116">
        <w:rPr>
          <w:rFonts w:ascii="Times New Roman" w:hAnsi="Times New Roman"/>
          <w:sz w:val="28"/>
          <w:szCs w:val="28"/>
        </w:rPr>
        <w:t>из</w:t>
      </w:r>
      <w:proofErr w:type="gramEnd"/>
      <w:r w:rsidR="00F81E69" w:rsidRPr="00407116">
        <w:rPr>
          <w:rFonts w:ascii="Times New Roman" w:hAnsi="Times New Roman"/>
          <w:sz w:val="28"/>
          <w:szCs w:val="28"/>
        </w:rPr>
        <w:t xml:space="preserve"> </w:t>
      </w:r>
      <w:proofErr w:type="gramStart"/>
      <w:r w:rsidR="00F81E69" w:rsidRPr="00407116">
        <w:rPr>
          <w:rFonts w:ascii="Times New Roman" w:hAnsi="Times New Roman"/>
          <w:sz w:val="28"/>
          <w:szCs w:val="28"/>
        </w:rPr>
        <w:t>ГАК</w:t>
      </w:r>
      <w:proofErr w:type="gramEnd"/>
      <w:r w:rsidR="00F81E69" w:rsidRPr="00407116">
        <w:rPr>
          <w:rFonts w:ascii="Times New Roman" w:hAnsi="Times New Roman"/>
          <w:sz w:val="28"/>
          <w:szCs w:val="28"/>
        </w:rPr>
        <w:t xml:space="preserve"> </w:t>
      </w:r>
      <w:r w:rsidR="00C97249">
        <w:rPr>
          <w:rFonts w:ascii="Times New Roman" w:hAnsi="Times New Roman"/>
          <w:sz w:val="28"/>
          <w:szCs w:val="28"/>
        </w:rPr>
        <w:t xml:space="preserve">     </w:t>
      </w:r>
      <w:r w:rsidR="00F81E69" w:rsidRPr="00407116">
        <w:rPr>
          <w:rFonts w:ascii="Times New Roman" w:hAnsi="Times New Roman"/>
          <w:sz w:val="28"/>
          <w:szCs w:val="28"/>
        </w:rPr>
        <w:t>в пункты проведения экзамено</w:t>
      </w:r>
      <w:r w:rsidR="00F81E69">
        <w:rPr>
          <w:rFonts w:ascii="Times New Roman" w:hAnsi="Times New Roman"/>
          <w:sz w:val="28"/>
          <w:szCs w:val="28"/>
        </w:rPr>
        <w:t>в - образовательные учреждения;</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.2.13. организация доставки экзаменационных материалов из пунктов проведения экзаменов в Управление образования; </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.2.14.  организация проведения тренировочных работ по  государственной (итоговой) аттестации в новой форме;                 </w:t>
      </w:r>
      <w:r w:rsidR="00F81E69">
        <w:rPr>
          <w:rFonts w:ascii="Times New Roman" w:hAnsi="Times New Roman"/>
          <w:sz w:val="28"/>
          <w:szCs w:val="28"/>
        </w:rPr>
        <w:t xml:space="preserve">                 </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.2.15. издание  приказа   о порядке проведения  государственной (итоговой) аттестаци</w:t>
      </w:r>
      <w:r w:rsidR="00F81E69">
        <w:rPr>
          <w:rFonts w:ascii="Times New Roman" w:hAnsi="Times New Roman"/>
          <w:sz w:val="28"/>
          <w:szCs w:val="28"/>
        </w:rPr>
        <w:t>и в новой форме с участием МЭК;</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.2.16. издание  приказа  об утверждении состава школьных координаторов по подготовке и проведению государственной (итоговой)   в новой форме  на территории муниципального образования по представлению образовательных учреждений</w:t>
      </w:r>
      <w:r w:rsidR="00F81E69">
        <w:rPr>
          <w:rFonts w:ascii="Times New Roman" w:hAnsi="Times New Roman"/>
          <w:sz w:val="28"/>
          <w:szCs w:val="28"/>
        </w:rPr>
        <w:t>;</w:t>
      </w:r>
    </w:p>
    <w:p w:rsidR="00F81E69" w:rsidRDefault="00E2121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.2.17. направление в адрес  Министерства  сведений  о муниципальных координаторах, ответственных за организацию и проведение государственной (итоговой) аттестации обу</w:t>
      </w:r>
      <w:r w:rsidR="00F81E69">
        <w:rPr>
          <w:rFonts w:ascii="Times New Roman" w:hAnsi="Times New Roman"/>
          <w:sz w:val="28"/>
          <w:szCs w:val="28"/>
        </w:rPr>
        <w:t>чающихся в новой форме;</w:t>
      </w:r>
    </w:p>
    <w:p w:rsidR="00F81E69" w:rsidRDefault="00A04226"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.2.18. формирование  базы данных по пунктам проведения экзаменов и выпускникам IX классов, участвующих в государственной (итоговой) аттестации обу</w:t>
      </w:r>
      <w:r w:rsidR="00F81E69">
        <w:rPr>
          <w:rFonts w:ascii="Times New Roman" w:hAnsi="Times New Roman"/>
          <w:sz w:val="28"/>
          <w:szCs w:val="28"/>
        </w:rPr>
        <w:t>чающихся  в  новой  форме;</w:t>
      </w:r>
    </w:p>
    <w:p w:rsidR="00F81E69" w:rsidRDefault="00A04226"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.2.19. назначение руководителей и организаторов пунктов проведения экзаме</w:t>
      </w:r>
      <w:r w:rsidR="00F81E69">
        <w:rPr>
          <w:rFonts w:ascii="Times New Roman" w:hAnsi="Times New Roman"/>
          <w:sz w:val="28"/>
          <w:szCs w:val="28"/>
        </w:rPr>
        <w:t>нов;</w:t>
      </w:r>
    </w:p>
    <w:p w:rsidR="00F81E69" w:rsidRDefault="00A04226"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.2.20. определение  пунктов проведения экзаменов для проведения государственной (итог</w:t>
      </w:r>
      <w:r w:rsidR="00F81E69">
        <w:rPr>
          <w:rFonts w:ascii="Times New Roman" w:hAnsi="Times New Roman"/>
          <w:sz w:val="28"/>
          <w:szCs w:val="28"/>
        </w:rPr>
        <w:t>овой) аттестации в новой форме;</w:t>
      </w:r>
    </w:p>
    <w:p w:rsidR="00F81E69" w:rsidRDefault="00A04226"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.2.21. определение  мест  хранения экзаменационных материалов, искл</w:t>
      </w:r>
      <w:r w:rsidR="00F81E69">
        <w:rPr>
          <w:rFonts w:ascii="Times New Roman" w:hAnsi="Times New Roman"/>
          <w:sz w:val="28"/>
          <w:szCs w:val="28"/>
        </w:rPr>
        <w:t>ючающих доступ посторонних лиц;</w:t>
      </w:r>
    </w:p>
    <w:p w:rsidR="00F81E69" w:rsidRDefault="00A83849"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.2.22. информирование  образовательных  учреждений, выпускников IX классов, общественности об организации и проведении, результатах государственной (итоговой) аттестации выпуск</w:t>
      </w:r>
      <w:r w:rsidR="00F81E69">
        <w:rPr>
          <w:rFonts w:ascii="Times New Roman" w:hAnsi="Times New Roman"/>
          <w:sz w:val="28"/>
          <w:szCs w:val="28"/>
        </w:rPr>
        <w:t>ников IX классов в новой форме;</w:t>
      </w:r>
    </w:p>
    <w:p w:rsidR="00F81E69" w:rsidRDefault="004A3178" w:rsidP="00F81E6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F81E69" w:rsidRPr="00407116">
        <w:rPr>
          <w:rFonts w:ascii="Times New Roman" w:hAnsi="Times New Roman"/>
          <w:sz w:val="28"/>
          <w:szCs w:val="28"/>
        </w:rPr>
        <w:t>.2.23. распределение  общественных наблюдателей по пунктам проведения экзаме</w:t>
      </w:r>
      <w:r w:rsidR="00F81E69">
        <w:rPr>
          <w:rFonts w:ascii="Times New Roman" w:hAnsi="Times New Roman"/>
          <w:sz w:val="28"/>
          <w:szCs w:val="28"/>
        </w:rPr>
        <w:t>нов;</w:t>
      </w:r>
    </w:p>
    <w:p w:rsidR="00F81E69" w:rsidRDefault="004A3178"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.2.24. передача  в образовательные </w:t>
      </w:r>
      <w:proofErr w:type="gramStart"/>
      <w:r w:rsidR="00F81E69" w:rsidRPr="00407116">
        <w:rPr>
          <w:rFonts w:ascii="Times New Roman" w:hAnsi="Times New Roman"/>
          <w:sz w:val="28"/>
          <w:szCs w:val="28"/>
        </w:rPr>
        <w:t>учреждения</w:t>
      </w:r>
      <w:proofErr w:type="gramEnd"/>
      <w:r w:rsidR="00F81E69" w:rsidRPr="00407116">
        <w:rPr>
          <w:rFonts w:ascii="Times New Roman" w:hAnsi="Times New Roman"/>
          <w:sz w:val="28"/>
          <w:szCs w:val="28"/>
        </w:rPr>
        <w:t xml:space="preserve"> утверждённые ГЭК оригиналы протоколов результатов государственной (итоговой) аттест</w:t>
      </w:r>
      <w:r w:rsidR="00F81E69">
        <w:rPr>
          <w:rFonts w:ascii="Times New Roman" w:hAnsi="Times New Roman"/>
          <w:sz w:val="28"/>
          <w:szCs w:val="28"/>
        </w:rPr>
        <w:t>ации обучающихся в новой форме;</w:t>
      </w:r>
    </w:p>
    <w:p w:rsidR="00F81E69" w:rsidRDefault="00FD7A72"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.2.25. представление  в Министерство  аналитического  отчёта  </w:t>
      </w:r>
      <w:r w:rsidR="00D70645">
        <w:rPr>
          <w:rFonts w:ascii="Times New Roman" w:hAnsi="Times New Roman"/>
          <w:sz w:val="28"/>
          <w:szCs w:val="28"/>
        </w:rPr>
        <w:t xml:space="preserve">             </w:t>
      </w:r>
      <w:r w:rsidR="00F81E69" w:rsidRPr="00407116">
        <w:rPr>
          <w:rFonts w:ascii="Times New Roman" w:hAnsi="Times New Roman"/>
          <w:sz w:val="28"/>
          <w:szCs w:val="28"/>
        </w:rPr>
        <w:t>о результатах проведения государственной (итоговой) аттестации обучающихся в новой фор</w:t>
      </w:r>
      <w:r w:rsidR="00F81E69">
        <w:rPr>
          <w:rFonts w:ascii="Times New Roman" w:hAnsi="Times New Roman"/>
          <w:sz w:val="28"/>
          <w:szCs w:val="28"/>
        </w:rPr>
        <w:t>ме</w:t>
      </w:r>
      <w:proofErr w:type="gramStart"/>
      <w:r w:rsidR="00F81E69">
        <w:rPr>
          <w:rFonts w:ascii="Times New Roman" w:hAnsi="Times New Roman"/>
          <w:sz w:val="28"/>
          <w:szCs w:val="28"/>
        </w:rPr>
        <w:t xml:space="preserve"> .</w:t>
      </w:r>
      <w:proofErr w:type="gramEnd"/>
    </w:p>
    <w:p w:rsidR="00F81E69" w:rsidRPr="00407116" w:rsidRDefault="00FD7A72" w:rsidP="00F81E69">
      <w:pPr>
        <w:spacing w:after="0" w:line="240" w:lineRule="auto"/>
        <w:ind w:firstLine="709"/>
        <w:jc w:val="both"/>
        <w:rPr>
          <w:rFonts w:ascii="Times New Roman" w:hAnsi="Times New Roman"/>
          <w:sz w:val="28"/>
          <w:szCs w:val="28"/>
        </w:rPr>
      </w:pPr>
      <w:r>
        <w:rPr>
          <w:rFonts w:ascii="Times New Roman" w:hAnsi="Times New Roman"/>
          <w:iCs/>
          <w:sz w:val="28"/>
          <w:szCs w:val="28"/>
        </w:rPr>
        <w:t>4</w:t>
      </w:r>
      <w:r w:rsidR="00F81E69" w:rsidRPr="00407116">
        <w:rPr>
          <w:rFonts w:ascii="Times New Roman" w:hAnsi="Times New Roman"/>
          <w:iCs/>
          <w:sz w:val="28"/>
          <w:szCs w:val="28"/>
        </w:rPr>
        <w:t>.3. Исполнение муниципальной  функции включает в себя следующие административные процедуры для проведения государственной (итоговой) аттестации в форме единого государственного экзамена:</w:t>
      </w:r>
    </w:p>
    <w:p w:rsidR="00F81E69" w:rsidRDefault="00CE660F" w:rsidP="00F81E69">
      <w:pPr>
        <w:spacing w:after="0" w:line="240" w:lineRule="auto"/>
        <w:ind w:firstLine="709"/>
        <w:jc w:val="both"/>
        <w:rPr>
          <w:rFonts w:ascii="Times New Roman" w:hAnsi="Times New Roman"/>
          <w:sz w:val="28"/>
          <w:szCs w:val="28"/>
        </w:rPr>
      </w:pPr>
      <w:r>
        <w:rPr>
          <w:rFonts w:ascii="Times New Roman" w:hAnsi="Times New Roman"/>
          <w:iCs/>
          <w:sz w:val="28"/>
          <w:szCs w:val="28"/>
        </w:rPr>
        <w:t>4</w:t>
      </w:r>
      <w:r w:rsidR="00F81E69" w:rsidRPr="00407116">
        <w:rPr>
          <w:rFonts w:ascii="Times New Roman" w:hAnsi="Times New Roman"/>
          <w:iCs/>
          <w:sz w:val="28"/>
          <w:szCs w:val="28"/>
        </w:rPr>
        <w:t>.3.1. до 1 октября проведение мониторинга результатов ЕГЭ муниципальных общеобразовательных учреждений.</w:t>
      </w:r>
    </w:p>
    <w:p w:rsidR="00F81E69" w:rsidRDefault="00CE660F" w:rsidP="00F81E69">
      <w:pPr>
        <w:spacing w:after="0" w:line="240" w:lineRule="auto"/>
        <w:ind w:firstLine="709"/>
        <w:jc w:val="both"/>
        <w:rPr>
          <w:rFonts w:ascii="Times New Roman" w:hAnsi="Times New Roman"/>
          <w:sz w:val="28"/>
          <w:szCs w:val="28"/>
        </w:rPr>
      </w:pPr>
      <w:r>
        <w:rPr>
          <w:rFonts w:ascii="Times New Roman" w:hAnsi="Times New Roman"/>
          <w:iCs/>
          <w:sz w:val="28"/>
          <w:szCs w:val="28"/>
        </w:rPr>
        <w:t>4</w:t>
      </w:r>
      <w:r w:rsidR="00F81E69" w:rsidRPr="00407116">
        <w:rPr>
          <w:rFonts w:ascii="Times New Roman" w:hAnsi="Times New Roman"/>
          <w:iCs/>
          <w:sz w:val="28"/>
          <w:szCs w:val="28"/>
        </w:rPr>
        <w:t>.3.1. до 1 ноября обсуждение результатов ЕГЭ в педагогических сообществах;</w:t>
      </w:r>
    </w:p>
    <w:p w:rsidR="00F81E69" w:rsidRDefault="00CE660F" w:rsidP="00F81E69">
      <w:pPr>
        <w:spacing w:after="0" w:line="240" w:lineRule="auto"/>
        <w:ind w:firstLine="709"/>
        <w:jc w:val="both"/>
        <w:rPr>
          <w:rFonts w:ascii="Times New Roman" w:hAnsi="Times New Roman"/>
          <w:sz w:val="28"/>
          <w:szCs w:val="28"/>
        </w:rPr>
      </w:pPr>
      <w:r>
        <w:rPr>
          <w:rFonts w:ascii="Times New Roman" w:hAnsi="Times New Roman"/>
          <w:iCs/>
          <w:sz w:val="28"/>
          <w:szCs w:val="28"/>
        </w:rPr>
        <w:t>4</w:t>
      </w:r>
      <w:r w:rsidR="00F81E69" w:rsidRPr="00407116">
        <w:rPr>
          <w:rFonts w:ascii="Times New Roman" w:hAnsi="Times New Roman"/>
          <w:iCs/>
          <w:sz w:val="28"/>
          <w:szCs w:val="28"/>
        </w:rPr>
        <w:t xml:space="preserve">.3.2. до 1 ноября составление плана работы по подготовке к ЕГЭ; </w:t>
      </w:r>
    </w:p>
    <w:p w:rsidR="00F81E69" w:rsidRDefault="00CE660F" w:rsidP="00F81E69">
      <w:pPr>
        <w:spacing w:after="0" w:line="240" w:lineRule="auto"/>
        <w:ind w:firstLine="709"/>
        <w:jc w:val="both"/>
        <w:rPr>
          <w:rFonts w:ascii="Times New Roman" w:hAnsi="Times New Roman"/>
          <w:sz w:val="28"/>
          <w:szCs w:val="28"/>
        </w:rPr>
      </w:pPr>
      <w:r>
        <w:rPr>
          <w:rFonts w:ascii="Times New Roman" w:hAnsi="Times New Roman"/>
          <w:iCs/>
          <w:sz w:val="28"/>
          <w:szCs w:val="28"/>
        </w:rPr>
        <w:t>4</w:t>
      </w:r>
      <w:r w:rsidR="00F81E69" w:rsidRPr="00407116">
        <w:rPr>
          <w:rFonts w:ascii="Times New Roman" w:hAnsi="Times New Roman"/>
          <w:iCs/>
          <w:sz w:val="28"/>
          <w:szCs w:val="28"/>
        </w:rPr>
        <w:t xml:space="preserve">.3.3. организация проведения тренировочно-диагностических работ </w:t>
      </w:r>
      <w:r w:rsidR="00F81E60">
        <w:rPr>
          <w:rFonts w:ascii="Times New Roman" w:hAnsi="Times New Roman"/>
          <w:iCs/>
          <w:sz w:val="28"/>
          <w:szCs w:val="28"/>
        </w:rPr>
        <w:t xml:space="preserve">   </w:t>
      </w:r>
      <w:r w:rsidR="00F81E69" w:rsidRPr="00407116">
        <w:rPr>
          <w:rFonts w:ascii="Times New Roman" w:hAnsi="Times New Roman"/>
          <w:iCs/>
          <w:sz w:val="28"/>
          <w:szCs w:val="28"/>
        </w:rPr>
        <w:t>в формате ЕГЭ в течение учебного года;</w:t>
      </w:r>
    </w:p>
    <w:p w:rsidR="00F81E69" w:rsidRDefault="00946C04"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.3.4. до 1 января представление в Министерство    списков специалистов, ответственных за проведение ЕГЭ в муниципали</w:t>
      </w:r>
      <w:r w:rsidR="00F81E69">
        <w:rPr>
          <w:rFonts w:ascii="Times New Roman" w:hAnsi="Times New Roman"/>
          <w:sz w:val="28"/>
          <w:szCs w:val="28"/>
        </w:rPr>
        <w:t>тете;</w:t>
      </w:r>
    </w:p>
    <w:p w:rsidR="00F81E69" w:rsidRDefault="00946C04"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.3.5. до 1 января представление в министерство  списки специалистов, направляемых для работы уполномоченными представителями ГЭК, руководителями пунктов проведения экзаменов (далее - ППЭ),  организаторами в ППЭ, членами предметных комис</w:t>
      </w:r>
      <w:r w:rsidR="00F81E69">
        <w:rPr>
          <w:rFonts w:ascii="Times New Roman" w:hAnsi="Times New Roman"/>
          <w:sz w:val="28"/>
          <w:szCs w:val="28"/>
        </w:rPr>
        <w:t>сий;</w:t>
      </w:r>
    </w:p>
    <w:p w:rsidR="00F81E69" w:rsidRDefault="00733195"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 xml:space="preserve">.3.6. до 1 февраля организация  работы по информированию всех категорий выпускников (в соответствии с Порядком проведения ЕГЭ) </w:t>
      </w:r>
      <w:r w:rsidR="00A35FC0">
        <w:rPr>
          <w:rFonts w:ascii="Times New Roman" w:hAnsi="Times New Roman"/>
          <w:sz w:val="28"/>
          <w:szCs w:val="28"/>
        </w:rPr>
        <w:t xml:space="preserve">           </w:t>
      </w:r>
      <w:r w:rsidR="00F81E69" w:rsidRPr="00407116">
        <w:rPr>
          <w:rFonts w:ascii="Times New Roman" w:hAnsi="Times New Roman"/>
          <w:sz w:val="28"/>
          <w:szCs w:val="28"/>
        </w:rPr>
        <w:t>о сроках и месте подачи заявлений об участии в ЕГЭ, обеспечить информирование участников ЕГЭ и их родителей (законных представителей) по вопросам организации и проведения ЕГЭ, в том числе по вопросам подачи и рассмотрения апелляций,  а также по сбору сведений об определенных категориях выпускников</w:t>
      </w:r>
      <w:proofErr w:type="gramEnd"/>
      <w:r w:rsidR="00F81E69" w:rsidRPr="00407116">
        <w:rPr>
          <w:rFonts w:ascii="Times New Roman" w:hAnsi="Times New Roman"/>
          <w:sz w:val="28"/>
          <w:szCs w:val="28"/>
        </w:rPr>
        <w:t xml:space="preserve">, </w:t>
      </w:r>
      <w:proofErr w:type="gramStart"/>
      <w:r w:rsidR="00F81E69" w:rsidRPr="00407116">
        <w:rPr>
          <w:rFonts w:ascii="Times New Roman" w:hAnsi="Times New Roman"/>
          <w:sz w:val="28"/>
          <w:szCs w:val="28"/>
        </w:rPr>
        <w:t>имеющих право участвовать в ЕГЭ на доб</w:t>
      </w:r>
      <w:r w:rsidR="00F81E69">
        <w:rPr>
          <w:rFonts w:ascii="Times New Roman" w:hAnsi="Times New Roman"/>
          <w:sz w:val="28"/>
          <w:szCs w:val="28"/>
        </w:rPr>
        <w:t>ровольной основе;</w:t>
      </w:r>
      <w:proofErr w:type="gramEnd"/>
    </w:p>
    <w:p w:rsidR="00F81E69" w:rsidRDefault="008E02A9"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.3.7. до 1 февраля организация работы по сбору данных </w:t>
      </w:r>
      <w:r w:rsidR="00A35FC0">
        <w:rPr>
          <w:rFonts w:ascii="Times New Roman" w:hAnsi="Times New Roman"/>
          <w:sz w:val="28"/>
          <w:szCs w:val="28"/>
        </w:rPr>
        <w:t xml:space="preserve">                        </w:t>
      </w:r>
      <w:r w:rsidR="00F81E69" w:rsidRPr="00407116">
        <w:rPr>
          <w:rFonts w:ascii="Times New Roman" w:hAnsi="Times New Roman"/>
          <w:sz w:val="28"/>
          <w:szCs w:val="28"/>
        </w:rPr>
        <w:t>в общеобразовательных учреждениях о выпускниках в соответствии утвержденными Рособрнадзором  требова</w:t>
      </w:r>
      <w:r w:rsidR="00F81E69">
        <w:rPr>
          <w:rFonts w:ascii="Times New Roman" w:hAnsi="Times New Roman"/>
          <w:sz w:val="28"/>
          <w:szCs w:val="28"/>
        </w:rPr>
        <w:t>ниями;</w:t>
      </w:r>
    </w:p>
    <w:p w:rsidR="00F81E69" w:rsidRDefault="008E02A9"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.3.8. до 1 марта организация работы по сбору данных о ППЭ, персональном составе руководителей и организаторов ППЭ, наблюдателей, </w:t>
      </w:r>
      <w:r w:rsidR="0062251E">
        <w:rPr>
          <w:rFonts w:ascii="Times New Roman" w:hAnsi="Times New Roman"/>
          <w:sz w:val="28"/>
          <w:szCs w:val="28"/>
        </w:rPr>
        <w:t xml:space="preserve">  </w:t>
      </w:r>
      <w:r w:rsidR="00F81E69" w:rsidRPr="00407116">
        <w:rPr>
          <w:rFonts w:ascii="Times New Roman" w:hAnsi="Times New Roman"/>
          <w:sz w:val="28"/>
          <w:szCs w:val="28"/>
        </w:rPr>
        <w:t>а также осуществляют сбор иных сведений, необходимых для представления в региональную базу дан</w:t>
      </w:r>
      <w:r w:rsidR="00F81E69">
        <w:rPr>
          <w:rFonts w:ascii="Times New Roman" w:hAnsi="Times New Roman"/>
          <w:sz w:val="28"/>
          <w:szCs w:val="28"/>
        </w:rPr>
        <w:t>ных;</w:t>
      </w:r>
    </w:p>
    <w:p w:rsidR="00F81E69" w:rsidRDefault="00670C03"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.3.9. участие  в    семинарах и совещаниях по вопросам организации и проведения ЕГЭ в течение учеб</w:t>
      </w:r>
      <w:r w:rsidR="00F81E69">
        <w:rPr>
          <w:rFonts w:ascii="Times New Roman" w:hAnsi="Times New Roman"/>
          <w:sz w:val="28"/>
          <w:szCs w:val="28"/>
        </w:rPr>
        <w:t>ного года;             </w:t>
      </w:r>
    </w:p>
    <w:p w:rsidR="00F81E69" w:rsidRDefault="00670C03"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.3.10. создание  необходимых   условий   для   обучения   и повышения   квалификации  педагогических и руководящих работников  образования  по проблемам подготовки выпускников ОУ </w:t>
      </w:r>
      <w:r w:rsidR="00506377">
        <w:rPr>
          <w:rFonts w:ascii="Times New Roman" w:hAnsi="Times New Roman"/>
          <w:sz w:val="28"/>
          <w:szCs w:val="28"/>
        </w:rPr>
        <w:t xml:space="preserve">                                        </w:t>
      </w:r>
      <w:r w:rsidR="00F81E69" w:rsidRPr="00407116">
        <w:rPr>
          <w:rFonts w:ascii="Times New Roman" w:hAnsi="Times New Roman"/>
          <w:sz w:val="28"/>
          <w:szCs w:val="28"/>
        </w:rPr>
        <w:t> к  государственной (итоговой) аттестации в форме ЕГЭ в те</w:t>
      </w:r>
      <w:r w:rsidR="00F81E69">
        <w:rPr>
          <w:rFonts w:ascii="Times New Roman" w:hAnsi="Times New Roman"/>
          <w:sz w:val="28"/>
          <w:szCs w:val="28"/>
        </w:rPr>
        <w:t>чение учебного года;</w:t>
      </w:r>
    </w:p>
    <w:p w:rsidR="00F81E69" w:rsidRDefault="00670C03" w:rsidP="00F81E6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F81E69" w:rsidRPr="00407116">
        <w:rPr>
          <w:rFonts w:ascii="Times New Roman" w:hAnsi="Times New Roman"/>
          <w:sz w:val="28"/>
          <w:szCs w:val="28"/>
        </w:rPr>
        <w:t>.3.11. обеспечение  общеобразовательных учреждений  комплектами   нормативных   правовых   и   инструктивных   документов   по   технологии проведения ЕГЭ федерального, регионал</w:t>
      </w:r>
      <w:r w:rsidR="00F81E69">
        <w:rPr>
          <w:rFonts w:ascii="Times New Roman" w:hAnsi="Times New Roman"/>
          <w:sz w:val="28"/>
          <w:szCs w:val="28"/>
        </w:rPr>
        <w:t>ьного и муниципального уровней;</w:t>
      </w:r>
    </w:p>
    <w:p w:rsidR="00F81E69" w:rsidRDefault="00ED23BF"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.3.12. до 25 мая создание  условий для орга</w:t>
      </w:r>
      <w:r w:rsidR="00F81E69">
        <w:rPr>
          <w:rFonts w:ascii="Times New Roman" w:hAnsi="Times New Roman"/>
          <w:sz w:val="28"/>
          <w:szCs w:val="28"/>
        </w:rPr>
        <w:t>низации и функционирования ППЭ;</w:t>
      </w:r>
    </w:p>
    <w:p w:rsidR="00F81E69" w:rsidRDefault="00152428"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.3.13. организация обучение специалистов, привлеченных для работы в качестве ор</w:t>
      </w:r>
      <w:r w:rsidR="00F81E69">
        <w:rPr>
          <w:rFonts w:ascii="Times New Roman" w:hAnsi="Times New Roman"/>
          <w:sz w:val="28"/>
          <w:szCs w:val="28"/>
        </w:rPr>
        <w:t>ганизаторов в ППЭ;</w:t>
      </w:r>
    </w:p>
    <w:p w:rsidR="00F81E69" w:rsidRDefault="00152428"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.3.14. обеспечение   взаимодействие   с   территориальными   структурами   органов   внутренних   дел, здравоохранения, Роспотребнадзора, Государственного пожарного надзора, организациями связи  в целях обеспечения необходимых условий для организации и проведения ЕГЭ и принимают соответствующие распорядительные документы по указан</w:t>
      </w:r>
      <w:r w:rsidR="00F81E69">
        <w:rPr>
          <w:rFonts w:ascii="Times New Roman" w:hAnsi="Times New Roman"/>
          <w:sz w:val="28"/>
          <w:szCs w:val="28"/>
        </w:rPr>
        <w:t>ным вопросам;</w:t>
      </w:r>
    </w:p>
    <w:p w:rsidR="00F81E69" w:rsidRDefault="00152428"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.3.15.  принятие распорядительных документов по вопросам проведения ЕГЭ в муниципальном образовании в пределах своей компетенции и осуществление контроля их  исполнения</w:t>
      </w:r>
      <w:r w:rsidR="00F81E69">
        <w:rPr>
          <w:rFonts w:ascii="Times New Roman" w:hAnsi="Times New Roman"/>
          <w:sz w:val="28"/>
          <w:szCs w:val="28"/>
        </w:rPr>
        <w:t>;</w:t>
      </w:r>
    </w:p>
    <w:p w:rsidR="00F81E69" w:rsidRDefault="00FB4D4E"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.3.16. обеспечение  выдачи до 10 мая участникам ЕГЭ пропуска на ЕГЭ установленной формы, а также Правила заполнения бланков единого государственного экзамена  и Правила для участников единого государственного экзаме</w:t>
      </w:r>
      <w:r w:rsidR="00F81E69">
        <w:rPr>
          <w:rFonts w:ascii="Times New Roman" w:hAnsi="Times New Roman"/>
          <w:sz w:val="28"/>
          <w:szCs w:val="28"/>
        </w:rPr>
        <w:t>на;</w:t>
      </w:r>
      <w:proofErr w:type="gramEnd"/>
    </w:p>
    <w:p w:rsidR="00F81E69" w:rsidRDefault="00FB4D4E"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.3.17.  обеспечение пребывания в ППЭ организаторов ППЭ и руководителей ППЭ, прибывших из других населенных пунктов,  в день экзаменов, формирование транспортных схем доставки вып</w:t>
      </w:r>
      <w:r w:rsidR="00F81E69">
        <w:rPr>
          <w:rFonts w:ascii="Times New Roman" w:hAnsi="Times New Roman"/>
          <w:sz w:val="28"/>
          <w:szCs w:val="28"/>
        </w:rPr>
        <w:t xml:space="preserve">ускников в ППЭ </w:t>
      </w:r>
      <w:r w:rsidR="000C5A3C">
        <w:rPr>
          <w:rFonts w:ascii="Times New Roman" w:hAnsi="Times New Roman"/>
          <w:sz w:val="28"/>
          <w:szCs w:val="28"/>
        </w:rPr>
        <w:t xml:space="preserve"> </w:t>
      </w:r>
      <w:r w:rsidR="00F81E69">
        <w:rPr>
          <w:rFonts w:ascii="Times New Roman" w:hAnsi="Times New Roman"/>
          <w:sz w:val="28"/>
          <w:szCs w:val="28"/>
        </w:rPr>
        <w:t>в день экзамена;</w:t>
      </w:r>
    </w:p>
    <w:p w:rsidR="00F81E69" w:rsidRDefault="00FB4D4E"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.3.18. обеспечение   в   пределах   своей   компетенции   деятельность   общественных   наблюдателей   за проведением ЕГЭ на территории муниципального образова</w:t>
      </w:r>
      <w:r w:rsidR="00F81E69">
        <w:rPr>
          <w:rFonts w:ascii="Times New Roman" w:hAnsi="Times New Roman"/>
          <w:sz w:val="28"/>
          <w:szCs w:val="28"/>
        </w:rPr>
        <w:t>ния;</w:t>
      </w:r>
    </w:p>
    <w:p w:rsidR="00F81E69" w:rsidRDefault="00F01513"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.3.19. обеспечение доставки экзаменационных материалов  в ППЭ уполномоченными предст</w:t>
      </w:r>
      <w:r w:rsidR="00F81E69">
        <w:rPr>
          <w:rFonts w:ascii="Times New Roman" w:hAnsi="Times New Roman"/>
          <w:sz w:val="28"/>
          <w:szCs w:val="28"/>
        </w:rPr>
        <w:t>авителями ГЭК  в день экзамена;</w:t>
      </w:r>
    </w:p>
    <w:p w:rsidR="00F81E69" w:rsidRDefault="00F01513"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.3.20. обеспечение доставки экзаменационных материалов  в ГАС уполномоченными предст</w:t>
      </w:r>
      <w:r w:rsidR="00F81E69">
        <w:rPr>
          <w:rFonts w:ascii="Times New Roman" w:hAnsi="Times New Roman"/>
          <w:sz w:val="28"/>
          <w:szCs w:val="28"/>
        </w:rPr>
        <w:t>авителями ГЭК  в день экзамена;</w:t>
      </w:r>
      <w:proofErr w:type="gramEnd"/>
    </w:p>
    <w:p w:rsidR="00F81E69" w:rsidRDefault="00F01513"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w:t>
      </w:r>
      <w:r>
        <w:rPr>
          <w:rFonts w:ascii="Times New Roman" w:hAnsi="Times New Roman"/>
          <w:sz w:val="28"/>
          <w:szCs w:val="28"/>
        </w:rPr>
        <w:t>3.</w:t>
      </w:r>
      <w:r w:rsidR="00F81E69" w:rsidRPr="00407116">
        <w:rPr>
          <w:rFonts w:ascii="Times New Roman" w:hAnsi="Times New Roman"/>
          <w:sz w:val="28"/>
          <w:szCs w:val="28"/>
        </w:rPr>
        <w:t xml:space="preserve">21. получение  </w:t>
      </w:r>
      <w:proofErr w:type="gramStart"/>
      <w:r w:rsidR="00F81E69" w:rsidRPr="00407116">
        <w:rPr>
          <w:rFonts w:ascii="Times New Roman" w:hAnsi="Times New Roman"/>
          <w:sz w:val="28"/>
          <w:szCs w:val="28"/>
        </w:rPr>
        <w:t>из</w:t>
      </w:r>
      <w:proofErr w:type="gramEnd"/>
      <w:r w:rsidR="00F81E69" w:rsidRPr="00407116">
        <w:rPr>
          <w:rFonts w:ascii="Times New Roman" w:hAnsi="Times New Roman"/>
          <w:sz w:val="28"/>
          <w:szCs w:val="28"/>
        </w:rPr>
        <w:t xml:space="preserve"> </w:t>
      </w:r>
      <w:proofErr w:type="gramStart"/>
      <w:r w:rsidR="00F81E69" w:rsidRPr="00407116">
        <w:rPr>
          <w:rFonts w:ascii="Times New Roman" w:hAnsi="Times New Roman"/>
          <w:sz w:val="28"/>
          <w:szCs w:val="28"/>
        </w:rPr>
        <w:t>ГАК</w:t>
      </w:r>
      <w:proofErr w:type="gramEnd"/>
      <w:r w:rsidR="00F81E69" w:rsidRPr="00407116">
        <w:rPr>
          <w:rFonts w:ascii="Times New Roman" w:hAnsi="Times New Roman"/>
          <w:sz w:val="28"/>
          <w:szCs w:val="28"/>
        </w:rPr>
        <w:t> протоколов ГЭК о результатах экзаменов и обеспечение доведения их до сведения соответствующих пользователей в установленные сро</w:t>
      </w:r>
      <w:r w:rsidR="00F81E69">
        <w:rPr>
          <w:rFonts w:ascii="Times New Roman" w:hAnsi="Times New Roman"/>
          <w:sz w:val="28"/>
          <w:szCs w:val="28"/>
        </w:rPr>
        <w:t>ки;</w:t>
      </w:r>
    </w:p>
    <w:p w:rsidR="00F81E69" w:rsidRDefault="00EF4EEC"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.3.22. обеспечение   получения в ГАК свидетельств о результатах ЕГЭ,  передачу их в ОУ,  в которых   обучались   участники   ЕГЭ,   организация   выдачи   свидетельств   участникам   ЕГЭ   из  </w:t>
      </w:r>
      <w:r w:rsidR="00F81E69">
        <w:rPr>
          <w:rFonts w:ascii="Times New Roman" w:hAnsi="Times New Roman"/>
          <w:sz w:val="28"/>
          <w:szCs w:val="28"/>
        </w:rPr>
        <w:t xml:space="preserve"> числа выпускников прошлых лет;</w:t>
      </w:r>
    </w:p>
    <w:p w:rsidR="00F81E69" w:rsidRPr="00407116" w:rsidRDefault="00EF4EEC"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.3.23. подготовка   аналитических  и  статистических  отчетов  об  итогах  проведения  ЕГЭ для предоставления   в  министерство;</w:t>
      </w:r>
    </w:p>
    <w:p w:rsidR="00F81E69" w:rsidRDefault="00EF4EEC"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.3.24. осуществление   иных   функций   по   организации   и   проведению   ЕГЭ,   переданные   Управлению образования    министерством   в установлен</w:t>
      </w:r>
      <w:r w:rsidR="00F81E69">
        <w:rPr>
          <w:rFonts w:ascii="Times New Roman" w:hAnsi="Times New Roman"/>
          <w:sz w:val="28"/>
          <w:szCs w:val="28"/>
        </w:rPr>
        <w:t>ном порядке.</w:t>
      </w:r>
    </w:p>
    <w:p w:rsidR="00F81E69" w:rsidRDefault="00D95D3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.4. Исполнение муниципальной функции включает в себя следующие административные процедуры для проведения государственной (итоговой) аттестации в форме государствен</w:t>
      </w:r>
      <w:r w:rsidR="00F81E69">
        <w:rPr>
          <w:rFonts w:ascii="Times New Roman" w:hAnsi="Times New Roman"/>
          <w:sz w:val="28"/>
          <w:szCs w:val="28"/>
        </w:rPr>
        <w:t xml:space="preserve">ного выпускного экзамена: </w:t>
      </w:r>
    </w:p>
    <w:p w:rsidR="00F81E69" w:rsidRDefault="00C02396" w:rsidP="00F81E6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F81E69" w:rsidRPr="00407116">
        <w:rPr>
          <w:rFonts w:ascii="Times New Roman" w:hAnsi="Times New Roman"/>
          <w:sz w:val="28"/>
          <w:szCs w:val="28"/>
        </w:rPr>
        <w:t xml:space="preserve">.4.1. информирование педагогической, родительской общественности и </w:t>
      </w:r>
      <w:proofErr w:type="gramStart"/>
      <w:r w:rsidR="00F81E69" w:rsidRPr="00407116">
        <w:rPr>
          <w:rFonts w:ascii="Times New Roman" w:hAnsi="Times New Roman"/>
          <w:sz w:val="28"/>
          <w:szCs w:val="28"/>
        </w:rPr>
        <w:t>обучающихся</w:t>
      </w:r>
      <w:proofErr w:type="gramEnd"/>
      <w:r w:rsidR="00F81E69" w:rsidRPr="00407116">
        <w:rPr>
          <w:rFonts w:ascii="Times New Roman" w:hAnsi="Times New Roman"/>
          <w:sz w:val="28"/>
          <w:szCs w:val="28"/>
        </w:rPr>
        <w:t>, освоивших основные общеобразовательные программы среднего общего образования, о процедуре проведения государственной (итого</w:t>
      </w:r>
      <w:r w:rsidR="00F81E69">
        <w:rPr>
          <w:rFonts w:ascii="Times New Roman" w:hAnsi="Times New Roman"/>
          <w:sz w:val="28"/>
          <w:szCs w:val="28"/>
        </w:rPr>
        <w:t>вой) аттестации в форме ГВЭ;</w:t>
      </w:r>
    </w:p>
    <w:p w:rsidR="00F81E69" w:rsidRPr="00407116" w:rsidRDefault="00C02396"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 xml:space="preserve">.4.2. организация подготовки и проведения государственной (итоговой) аттестации обучающихся, освоивших основные общеобразовательные программы среднего общего образования, в форме ГВЭ в образовательных учреждениях, расположенных на территории </w:t>
      </w:r>
      <w:r w:rsidR="00234F79">
        <w:rPr>
          <w:rFonts w:ascii="Times New Roman" w:hAnsi="Times New Roman"/>
          <w:sz w:val="28"/>
          <w:szCs w:val="28"/>
        </w:rPr>
        <w:t xml:space="preserve">                 Сут-Хольского кожууна</w:t>
      </w:r>
      <w:r w:rsidR="00F81E69" w:rsidRPr="00407116">
        <w:rPr>
          <w:rFonts w:ascii="Times New Roman" w:hAnsi="Times New Roman"/>
          <w:sz w:val="28"/>
          <w:szCs w:val="28"/>
        </w:rPr>
        <w:t>;</w:t>
      </w:r>
      <w:proofErr w:type="gramEnd"/>
    </w:p>
    <w:p w:rsidR="00F81E69" w:rsidRDefault="002F2836"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.4.3.  представление в министерство   предложения по количеству и местам расположения пунктов проведения ГВЭ на территории соответствующего муниципального образования, обеспечения их работы во время прове</w:t>
      </w:r>
      <w:r w:rsidR="00F81E69">
        <w:rPr>
          <w:rFonts w:ascii="Times New Roman" w:hAnsi="Times New Roman"/>
          <w:sz w:val="28"/>
          <w:szCs w:val="28"/>
        </w:rPr>
        <w:t xml:space="preserve">дения ГВЭ; </w:t>
      </w:r>
    </w:p>
    <w:p w:rsidR="00F81E69" w:rsidRDefault="002F2836"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.4.4. издание распорядительного  акта, которым назначаются руководители и организаторы пунктов проведения ГВЭ; </w:t>
      </w:r>
    </w:p>
    <w:p w:rsidR="00F81E69" w:rsidRDefault="002F2836"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.4.5. формирование, по представлениям общеобразовательных учреждений, списков обучающихся, освоивших основные общеобразовательные программы среднего общего образования, для участия в государственной (итоговой) аттестации в форме ГВЭ,   их распределение по пунктам проведения экза</w:t>
      </w:r>
      <w:r w:rsidR="00F81E69">
        <w:rPr>
          <w:rFonts w:ascii="Times New Roman" w:hAnsi="Times New Roman"/>
          <w:sz w:val="28"/>
          <w:szCs w:val="28"/>
        </w:rPr>
        <w:t>мена;</w:t>
      </w:r>
    </w:p>
    <w:p w:rsidR="00F81E69" w:rsidRDefault="007B68A6"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 xml:space="preserve">.4.6. обеспечение соблюдения установленных требований организации ГВЭ для обучающихся с ограниченными возможностями здоровья </w:t>
      </w:r>
      <w:r w:rsidR="00BA0D55">
        <w:rPr>
          <w:rFonts w:ascii="Times New Roman" w:hAnsi="Times New Roman"/>
          <w:sz w:val="28"/>
          <w:szCs w:val="28"/>
        </w:rPr>
        <w:t xml:space="preserve">                 </w:t>
      </w:r>
      <w:r w:rsidR="00F81E69" w:rsidRPr="00407116">
        <w:rPr>
          <w:rFonts w:ascii="Times New Roman" w:hAnsi="Times New Roman"/>
          <w:sz w:val="28"/>
          <w:szCs w:val="28"/>
        </w:rPr>
        <w:t>(в зависимости от категории заболева</w:t>
      </w:r>
      <w:r w:rsidR="00F81E69">
        <w:rPr>
          <w:rFonts w:ascii="Times New Roman" w:hAnsi="Times New Roman"/>
          <w:sz w:val="28"/>
          <w:szCs w:val="28"/>
        </w:rPr>
        <w:t xml:space="preserve">ния); </w:t>
      </w:r>
      <w:proofErr w:type="gramEnd"/>
    </w:p>
    <w:p w:rsidR="00F81E69" w:rsidRDefault="00B75E9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.4.7. утверждение персональных составов территориальной подкомиссии муниципальной экзаменационной комиссии ГВЭ, территориальной подкомиссии конфликтной комиссии ГВЭ, территориальных предметных комиссий ГВЭ по согласованию </w:t>
      </w:r>
      <w:r w:rsidR="00BA0D55">
        <w:rPr>
          <w:rFonts w:ascii="Times New Roman" w:hAnsi="Times New Roman"/>
          <w:sz w:val="28"/>
          <w:szCs w:val="28"/>
        </w:rPr>
        <w:t xml:space="preserve">                        </w:t>
      </w:r>
      <w:r w:rsidR="00F81E69" w:rsidRPr="00407116">
        <w:rPr>
          <w:rFonts w:ascii="Times New Roman" w:hAnsi="Times New Roman"/>
          <w:sz w:val="28"/>
          <w:szCs w:val="28"/>
        </w:rPr>
        <w:t>с министерством  и  обеспече</w:t>
      </w:r>
      <w:r w:rsidR="00F81E69">
        <w:rPr>
          <w:rFonts w:ascii="Times New Roman" w:hAnsi="Times New Roman"/>
          <w:sz w:val="28"/>
          <w:szCs w:val="28"/>
        </w:rPr>
        <w:t>ние условий их работы;</w:t>
      </w:r>
    </w:p>
    <w:p w:rsidR="00F81E69" w:rsidRDefault="00B75E9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.4.8. доведение до сведения обучающихся, их родителей (законных представителей), руководителей образовательных учреждений, расположенных на территории соответствующего муниципального образования, порядок, сроки и место приема апелляций, а также порядок, сроки, место ознакомления с экзаменационной работой (не позднее, чем за</w:t>
      </w:r>
      <w:r w:rsidR="00342822">
        <w:rPr>
          <w:rFonts w:ascii="Times New Roman" w:hAnsi="Times New Roman"/>
          <w:sz w:val="28"/>
          <w:szCs w:val="28"/>
        </w:rPr>
        <w:t xml:space="preserve">   </w:t>
      </w:r>
      <w:r w:rsidR="00F81E69" w:rsidRPr="00407116">
        <w:rPr>
          <w:rFonts w:ascii="Times New Roman" w:hAnsi="Times New Roman"/>
          <w:sz w:val="28"/>
          <w:szCs w:val="28"/>
        </w:rPr>
        <w:t xml:space="preserve"> 2 нед</w:t>
      </w:r>
      <w:r w:rsidR="00F81E69">
        <w:rPr>
          <w:rFonts w:ascii="Times New Roman" w:hAnsi="Times New Roman"/>
          <w:sz w:val="28"/>
          <w:szCs w:val="28"/>
        </w:rPr>
        <w:t>ели до начала проведения  ГВЭ);</w:t>
      </w:r>
    </w:p>
    <w:p w:rsidR="00F81E69" w:rsidRDefault="00B75E9D"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.4.9. получение за день до проведения ГВЭ пакетов с вариантами экзаменационных материалов в министерстве, организация их доставки </w:t>
      </w:r>
      <w:r w:rsidR="00F36303">
        <w:rPr>
          <w:rFonts w:ascii="Times New Roman" w:hAnsi="Times New Roman"/>
          <w:sz w:val="28"/>
          <w:szCs w:val="28"/>
        </w:rPr>
        <w:t xml:space="preserve">        </w:t>
      </w:r>
      <w:r w:rsidR="00F81E69" w:rsidRPr="00407116">
        <w:rPr>
          <w:rFonts w:ascii="Times New Roman" w:hAnsi="Times New Roman"/>
          <w:sz w:val="28"/>
          <w:szCs w:val="28"/>
        </w:rPr>
        <w:t>в пункты проведения ГВЭ, а также доставка экзаменационных работ из пунктов проведения ГВЭ в территориальную подкомиссию муниципально</w:t>
      </w:r>
      <w:r w:rsidR="00F81E69">
        <w:rPr>
          <w:rFonts w:ascii="Times New Roman" w:hAnsi="Times New Roman"/>
          <w:sz w:val="28"/>
          <w:szCs w:val="28"/>
        </w:rPr>
        <w:t>й экзаменационной комиссии ГВЭ;</w:t>
      </w:r>
    </w:p>
    <w:p w:rsidR="00F81E69" w:rsidRDefault="00DE2EA2"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.4.10. проведение инструктажа членов территориальной подкомиссии муниципальной экзаменационной комиссии ГВЭ, территориальных предметных комиссий ГВЭ, территориальной подкомиссии конфликтной комиссии ГВЭ, организаторов в аудиториях, руководителей пунктов проведения экзамена  по вопросам организации и прове</w:t>
      </w:r>
      <w:r w:rsidR="00F81E69">
        <w:rPr>
          <w:rFonts w:ascii="Times New Roman" w:hAnsi="Times New Roman"/>
          <w:sz w:val="28"/>
          <w:szCs w:val="28"/>
        </w:rPr>
        <w:t xml:space="preserve">дения ГВЭ; </w:t>
      </w:r>
    </w:p>
    <w:p w:rsidR="00F81E69" w:rsidRDefault="00DE2EA2"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 xml:space="preserve">.4.11. организация  проведения  ГВЭ в утвержденные сроки, включая проведение ГВЭ в дополнительные сроки для обучающихся, пропустивших государственную (итоговую) аттестацию по уважительным причинам, </w:t>
      </w:r>
      <w:r w:rsidR="00F81E69" w:rsidRPr="00407116">
        <w:rPr>
          <w:rFonts w:ascii="Times New Roman" w:hAnsi="Times New Roman"/>
          <w:sz w:val="28"/>
          <w:szCs w:val="28"/>
        </w:rPr>
        <w:lastRenderedPageBreak/>
        <w:t>обучающихся, чья апелляция о нарушении установленного порядка проведения ГВЭ была удовлетворена конфликтной комиссией ГВЭ  (территориальной подкомиссией конфликтной комиссии ГВЭ), а также обучающихся, получивших неудовлетворительный результат по одному из обязательных общеобразовательных предме</w:t>
      </w:r>
      <w:r w:rsidR="00F81E69">
        <w:rPr>
          <w:rFonts w:ascii="Times New Roman" w:hAnsi="Times New Roman"/>
          <w:sz w:val="28"/>
          <w:szCs w:val="28"/>
        </w:rPr>
        <w:t>тов;</w:t>
      </w:r>
      <w:proofErr w:type="gramEnd"/>
    </w:p>
    <w:p w:rsidR="00F81E69" w:rsidRDefault="00B155C9"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 xml:space="preserve">.4.12. организация системы общественного наблюдения при проведении государственной (итоговой) аттестации </w:t>
      </w:r>
      <w:proofErr w:type="gramStart"/>
      <w:r w:rsidR="00F81E69" w:rsidRPr="00407116">
        <w:rPr>
          <w:rFonts w:ascii="Times New Roman" w:hAnsi="Times New Roman"/>
          <w:sz w:val="28"/>
          <w:szCs w:val="28"/>
        </w:rPr>
        <w:t>обучающихся</w:t>
      </w:r>
      <w:proofErr w:type="gramEnd"/>
      <w:r w:rsidR="00F81E69" w:rsidRPr="00407116">
        <w:rPr>
          <w:rFonts w:ascii="Times New Roman" w:hAnsi="Times New Roman"/>
          <w:sz w:val="28"/>
          <w:szCs w:val="28"/>
        </w:rPr>
        <w:t>, освоивших основные общеобра</w:t>
      </w:r>
      <w:r w:rsidR="00187EBA">
        <w:rPr>
          <w:rFonts w:ascii="Times New Roman" w:hAnsi="Times New Roman"/>
          <w:sz w:val="28"/>
          <w:szCs w:val="28"/>
        </w:rPr>
        <w:t xml:space="preserve">зовательные программы среднего </w:t>
      </w:r>
      <w:r w:rsidR="00F81E69" w:rsidRPr="00407116">
        <w:rPr>
          <w:rFonts w:ascii="Times New Roman" w:hAnsi="Times New Roman"/>
          <w:sz w:val="28"/>
          <w:szCs w:val="28"/>
        </w:rPr>
        <w:t>о</w:t>
      </w:r>
      <w:r w:rsidR="00F81E69">
        <w:rPr>
          <w:rFonts w:ascii="Times New Roman" w:hAnsi="Times New Roman"/>
          <w:sz w:val="28"/>
          <w:szCs w:val="28"/>
        </w:rPr>
        <w:t>бщего образования, в форме ГВЭ;</w:t>
      </w:r>
    </w:p>
    <w:p w:rsidR="00F81E69" w:rsidRDefault="001D4B98" w:rsidP="00F81E6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w:t>
      </w:r>
      <w:r w:rsidR="00F81E69" w:rsidRPr="00407116">
        <w:rPr>
          <w:rFonts w:ascii="Times New Roman" w:hAnsi="Times New Roman"/>
          <w:sz w:val="28"/>
          <w:szCs w:val="28"/>
        </w:rPr>
        <w:t>.4.13. организация своевременного информирования обучающихся об утвержденных территориальной подкомиссией муниципальной экзаменационной комиссии ГВЭ результатах государ</w:t>
      </w:r>
      <w:r w:rsidR="00F81E69">
        <w:rPr>
          <w:rFonts w:ascii="Times New Roman" w:hAnsi="Times New Roman"/>
          <w:sz w:val="28"/>
          <w:szCs w:val="28"/>
        </w:rPr>
        <w:t>ственной (итоговой) аттестации;</w:t>
      </w:r>
      <w:proofErr w:type="gramEnd"/>
    </w:p>
    <w:p w:rsidR="00F81E69" w:rsidRDefault="000A4C15" w:rsidP="00F81E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F81E69" w:rsidRPr="00407116">
        <w:rPr>
          <w:rFonts w:ascii="Times New Roman" w:hAnsi="Times New Roman"/>
          <w:sz w:val="28"/>
          <w:szCs w:val="28"/>
        </w:rPr>
        <w:t>.4.14. подготовка материалов для отчета о результатах проведения государственной (итоговой) аттестации обучающихся, освоивших основные общеобразовательные программы среднего общего образования, в фор</w:t>
      </w:r>
      <w:r w:rsidR="00572C90">
        <w:rPr>
          <w:rFonts w:ascii="Times New Roman" w:hAnsi="Times New Roman"/>
          <w:sz w:val="28"/>
          <w:szCs w:val="28"/>
        </w:rPr>
        <w:t>ме ГВЭ  и направление отчета в М</w:t>
      </w:r>
      <w:r w:rsidR="00F81E69" w:rsidRPr="00407116">
        <w:rPr>
          <w:rFonts w:ascii="Times New Roman" w:hAnsi="Times New Roman"/>
          <w:sz w:val="28"/>
          <w:szCs w:val="28"/>
        </w:rPr>
        <w:t>инистерство</w:t>
      </w:r>
      <w:r w:rsidR="00572C90">
        <w:rPr>
          <w:rFonts w:ascii="Times New Roman" w:hAnsi="Times New Roman"/>
          <w:sz w:val="28"/>
          <w:szCs w:val="28"/>
        </w:rPr>
        <w:t xml:space="preserve"> образования и науки Республики Тыва</w:t>
      </w:r>
      <w:r w:rsidR="00F81E69" w:rsidRPr="00407116">
        <w:rPr>
          <w:rFonts w:ascii="Times New Roman" w:hAnsi="Times New Roman"/>
          <w:sz w:val="28"/>
          <w:szCs w:val="28"/>
        </w:rPr>
        <w:t>.</w:t>
      </w:r>
    </w:p>
    <w:p w:rsidR="00624ACC" w:rsidRPr="00407116" w:rsidRDefault="00624ACC" w:rsidP="00F81E69">
      <w:pPr>
        <w:spacing w:after="0" w:line="240" w:lineRule="auto"/>
        <w:ind w:firstLine="709"/>
        <w:jc w:val="both"/>
        <w:rPr>
          <w:rFonts w:ascii="Times New Roman" w:hAnsi="Times New Roman"/>
          <w:sz w:val="28"/>
          <w:szCs w:val="28"/>
        </w:rPr>
      </w:pP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b/>
          <w:bCs/>
          <w:sz w:val="28"/>
          <w:szCs w:val="28"/>
        </w:rPr>
        <w:t xml:space="preserve">V. Порядок и формы </w:t>
      </w:r>
      <w:proofErr w:type="gramStart"/>
      <w:r w:rsidRPr="00407116">
        <w:rPr>
          <w:rFonts w:ascii="Times New Roman" w:hAnsi="Times New Roman"/>
          <w:b/>
          <w:bCs/>
          <w:sz w:val="28"/>
          <w:szCs w:val="28"/>
        </w:rPr>
        <w:t>контроля за</w:t>
      </w:r>
      <w:proofErr w:type="gramEnd"/>
      <w:r w:rsidRPr="00407116">
        <w:rPr>
          <w:rFonts w:ascii="Times New Roman" w:hAnsi="Times New Roman"/>
          <w:b/>
          <w:bCs/>
          <w:sz w:val="28"/>
          <w:szCs w:val="28"/>
        </w:rPr>
        <w:t xml:space="preserve"> исполнением муниципальной функции.</w:t>
      </w:r>
      <w:r>
        <w:rPr>
          <w:rFonts w:ascii="Times New Roman" w:hAnsi="Times New Roman"/>
          <w:sz w:val="28"/>
          <w:szCs w:val="28"/>
        </w:rPr>
        <w:t xml:space="preserve"> </w:t>
      </w:r>
    </w:p>
    <w:p w:rsidR="00F81E69" w:rsidRDefault="00F81E69" w:rsidP="00F81E69">
      <w:pPr>
        <w:spacing w:after="0" w:line="240" w:lineRule="auto"/>
        <w:ind w:firstLine="709"/>
        <w:jc w:val="both"/>
        <w:rPr>
          <w:rFonts w:ascii="Times New Roman" w:hAnsi="Times New Roman"/>
          <w:sz w:val="28"/>
          <w:szCs w:val="28"/>
        </w:rPr>
      </w:pPr>
      <w:proofErr w:type="gramStart"/>
      <w:r w:rsidRPr="00407116">
        <w:rPr>
          <w:rFonts w:ascii="Times New Roman" w:hAnsi="Times New Roman"/>
          <w:sz w:val="28"/>
          <w:szCs w:val="28"/>
        </w:rPr>
        <w:t>Контроль за</w:t>
      </w:r>
      <w:proofErr w:type="gramEnd"/>
      <w:r w:rsidRPr="00407116">
        <w:rPr>
          <w:rFonts w:ascii="Times New Roman" w:hAnsi="Times New Roman"/>
          <w:sz w:val="28"/>
          <w:szCs w:val="28"/>
        </w:rPr>
        <w:t xml:space="preserve"> качеством исполнения муниципальной функции включает в себя проведение проверок, выявление и устранение нарушений прав участников ЕГЭ, рассмотрение, принятие в переделах компетенции решений и подготовку ответов на обращения заявителей, содержащие жалобы на решения, действия (бездействия) должност</w:t>
      </w:r>
      <w:r>
        <w:rPr>
          <w:rFonts w:ascii="Times New Roman" w:hAnsi="Times New Roman"/>
          <w:sz w:val="28"/>
          <w:szCs w:val="28"/>
        </w:rPr>
        <w:t>ных лиц.</w:t>
      </w:r>
    </w:p>
    <w:p w:rsidR="00F92ECB"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Текущий </w:t>
      </w:r>
      <w:proofErr w:type="gramStart"/>
      <w:r w:rsidRPr="00407116">
        <w:rPr>
          <w:rFonts w:ascii="Times New Roman" w:hAnsi="Times New Roman"/>
          <w:sz w:val="28"/>
          <w:szCs w:val="28"/>
        </w:rPr>
        <w:t>контроль за</w:t>
      </w:r>
      <w:proofErr w:type="gramEnd"/>
      <w:r w:rsidRPr="00407116">
        <w:rPr>
          <w:rFonts w:ascii="Times New Roman" w:hAnsi="Times New Roman"/>
          <w:sz w:val="28"/>
          <w:szCs w:val="28"/>
        </w:rPr>
        <w:t xml:space="preserve"> соблюдением последовательности действий, определенных административными процедурами по исполнению муниципальной функции, и принятием решений осуществляется специалистом,     ответственным за организацию работы по исполнению муниципальной функции.</w:t>
      </w:r>
    </w:p>
    <w:p w:rsidR="00F92ECB"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Специалисты, осуществляющие прием документов и ведение базы данных об участниках ЕГЭ и результатах ЕГЭ несут персональную ответственность за правильность приема и сохранность сведений </w:t>
      </w:r>
      <w:r w:rsidR="00F92ECB">
        <w:rPr>
          <w:rFonts w:ascii="Times New Roman" w:hAnsi="Times New Roman"/>
          <w:sz w:val="28"/>
          <w:szCs w:val="28"/>
        </w:rPr>
        <w:t xml:space="preserve">                           </w:t>
      </w:r>
      <w:r w:rsidRPr="00407116">
        <w:rPr>
          <w:rFonts w:ascii="Times New Roman" w:hAnsi="Times New Roman"/>
          <w:sz w:val="28"/>
          <w:szCs w:val="28"/>
        </w:rPr>
        <w:t xml:space="preserve">в соответствии с законодательством Российской Федерации, а также несут дисциплинарную  ответственность за соблюдение сроков и порядка проведения административных процедур, установленных настоящим Административным регламентом.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Дисциплинарная ответственность специалистов закрепляется в их должностных регламентах в соответствии с требованиями ст. 57, 58 Федерального закона «О муниципальной гражданской службе Российской Федерации от 27.07. </w:t>
      </w:r>
      <w:smartTag w:uri="urn:schemas-microsoft-com:office:smarttags" w:element="metricconverter">
        <w:smartTagPr>
          <w:attr w:name="ProductID" w:val="2004 г"/>
        </w:smartTagPr>
        <w:r w:rsidRPr="00407116">
          <w:rPr>
            <w:rFonts w:ascii="Times New Roman" w:hAnsi="Times New Roman"/>
            <w:sz w:val="28"/>
            <w:szCs w:val="28"/>
          </w:rPr>
          <w:t>2004 г</w:t>
        </w:r>
      </w:smartTag>
      <w:r>
        <w:rPr>
          <w:rFonts w:ascii="Times New Roman" w:hAnsi="Times New Roman"/>
          <w:sz w:val="28"/>
          <w:szCs w:val="28"/>
        </w:rPr>
        <w:t xml:space="preserve">. № 79-ФЗ».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Текущий контроль осуществляется путем проведения должностным лицом проверок соблюдения и исполнения специалистом положений настоящего Административного регламента, иных нормативных правовых актов Российской Федерации и Республи</w:t>
      </w:r>
      <w:r>
        <w:rPr>
          <w:rFonts w:ascii="Times New Roman" w:hAnsi="Times New Roman"/>
          <w:sz w:val="28"/>
          <w:szCs w:val="28"/>
        </w:rPr>
        <w:t xml:space="preserve">ки </w:t>
      </w:r>
      <w:r w:rsidR="000B3449">
        <w:rPr>
          <w:rFonts w:ascii="Times New Roman" w:hAnsi="Times New Roman"/>
          <w:sz w:val="28"/>
          <w:szCs w:val="28"/>
        </w:rPr>
        <w:t>Тыва.</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lastRenderedPageBreak/>
        <w:t>Периодичность осуществления текущего контроля - один раз в го</w:t>
      </w:r>
      <w:r>
        <w:rPr>
          <w:rFonts w:ascii="Times New Roman" w:hAnsi="Times New Roman"/>
          <w:sz w:val="28"/>
          <w:szCs w:val="28"/>
        </w:rPr>
        <w:t>д.          </w:t>
      </w:r>
      <w:proofErr w:type="gramStart"/>
      <w:r w:rsidRPr="00407116">
        <w:rPr>
          <w:rFonts w:ascii="Times New Roman" w:hAnsi="Times New Roman"/>
          <w:sz w:val="28"/>
          <w:szCs w:val="28"/>
        </w:rPr>
        <w:t>Контроль за</w:t>
      </w:r>
      <w:proofErr w:type="gramEnd"/>
      <w:r w:rsidRPr="00407116">
        <w:rPr>
          <w:rFonts w:ascii="Times New Roman" w:hAnsi="Times New Roman"/>
          <w:sz w:val="28"/>
          <w:szCs w:val="28"/>
        </w:rPr>
        <w:t xml:space="preserve">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w:t>
      </w:r>
      <w:r>
        <w:rPr>
          <w:rFonts w:ascii="Times New Roman" w:hAnsi="Times New Roman"/>
          <w:sz w:val="28"/>
          <w:szCs w:val="28"/>
        </w:rPr>
        <w:t xml:space="preserve">стного лица. </w:t>
      </w:r>
    </w:p>
    <w:p w:rsidR="004521B4"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По результатам проведенных проверок в случае выявления  нарушений прав заявителей осуществляется привлечение виновных лиц </w:t>
      </w:r>
      <w:r w:rsidR="00554FF9">
        <w:rPr>
          <w:rFonts w:ascii="Times New Roman" w:hAnsi="Times New Roman"/>
          <w:sz w:val="28"/>
          <w:szCs w:val="28"/>
        </w:rPr>
        <w:t xml:space="preserve">                               </w:t>
      </w:r>
      <w:r w:rsidRPr="00407116">
        <w:rPr>
          <w:rFonts w:ascii="Times New Roman" w:hAnsi="Times New Roman"/>
          <w:sz w:val="28"/>
          <w:szCs w:val="28"/>
        </w:rPr>
        <w:t>к ответственности в соответствии с законодательством Российской Федерации. Проверки полноты и качества исполнения муниципальной функции осуществляются на основании индивидуальных правовых актов (приказов) Управления  образования.</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Проверки могут быть плановыми (осуществляться на основании  годовых планов работы Управления </w:t>
      </w:r>
      <w:r>
        <w:rPr>
          <w:rFonts w:ascii="Times New Roman" w:hAnsi="Times New Roman"/>
          <w:sz w:val="28"/>
          <w:szCs w:val="28"/>
        </w:rPr>
        <w:t xml:space="preserve"> образования) и внеплановыми.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Плановые проверки проводятся в соответствии с графиком работы Управления  образования, но не  чаще одного раза в два года. Внеплановые проверки проводятся в случае поступления в Управление образования  обращений физических или юридических лиц с жалобами на нарушения их прав и законных инте</w:t>
      </w:r>
      <w:r>
        <w:rPr>
          <w:rFonts w:ascii="Times New Roman" w:hAnsi="Times New Roman"/>
          <w:sz w:val="28"/>
          <w:szCs w:val="28"/>
        </w:rPr>
        <w:t xml:space="preserve">ресов.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Для проведения проверки полноты и качества исполнения муниципальной функции начальник Управления  образования  в течение </w:t>
      </w:r>
      <w:r w:rsidR="00507AF9">
        <w:rPr>
          <w:rFonts w:ascii="Times New Roman" w:hAnsi="Times New Roman"/>
          <w:sz w:val="28"/>
          <w:szCs w:val="28"/>
        </w:rPr>
        <w:t xml:space="preserve">       </w:t>
      </w:r>
      <w:r w:rsidR="00075BA8">
        <w:rPr>
          <w:rFonts w:ascii="Times New Roman" w:hAnsi="Times New Roman"/>
          <w:sz w:val="28"/>
          <w:szCs w:val="28"/>
        </w:rPr>
        <w:t>3</w:t>
      </w:r>
      <w:r w:rsidRPr="00407116">
        <w:rPr>
          <w:rFonts w:ascii="Times New Roman" w:hAnsi="Times New Roman"/>
          <w:sz w:val="28"/>
          <w:szCs w:val="28"/>
        </w:rPr>
        <w:t xml:space="preserve"> дней формирует комиссию, в состав которой включаются не менее </w:t>
      </w:r>
      <w:r w:rsidR="00507AF9">
        <w:rPr>
          <w:rFonts w:ascii="Times New Roman" w:hAnsi="Times New Roman"/>
          <w:sz w:val="28"/>
          <w:szCs w:val="28"/>
        </w:rPr>
        <w:t xml:space="preserve">             </w:t>
      </w:r>
      <w:r w:rsidRPr="00407116">
        <w:rPr>
          <w:rFonts w:ascii="Times New Roman" w:hAnsi="Times New Roman"/>
          <w:sz w:val="28"/>
          <w:szCs w:val="28"/>
        </w:rPr>
        <w:t>2 специа</w:t>
      </w:r>
      <w:r>
        <w:rPr>
          <w:rFonts w:ascii="Times New Roman" w:hAnsi="Times New Roman"/>
          <w:sz w:val="28"/>
          <w:szCs w:val="28"/>
        </w:rPr>
        <w:t>листов Управления  образования.</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Проверка исполнения муниципальной функции проводится в те</w:t>
      </w:r>
      <w:r w:rsidR="006362A0">
        <w:rPr>
          <w:rFonts w:ascii="Times New Roman" w:hAnsi="Times New Roman"/>
          <w:sz w:val="28"/>
          <w:szCs w:val="28"/>
        </w:rPr>
        <w:t xml:space="preserve">чение    </w:t>
      </w:r>
      <w:r w:rsidR="00EE7BE2">
        <w:rPr>
          <w:rFonts w:ascii="Times New Roman" w:hAnsi="Times New Roman"/>
          <w:sz w:val="28"/>
          <w:szCs w:val="28"/>
        </w:rPr>
        <w:t xml:space="preserve"> </w:t>
      </w:r>
      <w:r w:rsidR="00277C24">
        <w:rPr>
          <w:rFonts w:ascii="Times New Roman" w:hAnsi="Times New Roman"/>
          <w:sz w:val="28"/>
          <w:szCs w:val="28"/>
        </w:rPr>
        <w:t>3</w:t>
      </w:r>
      <w:r w:rsidR="00BA289D">
        <w:rPr>
          <w:rFonts w:ascii="Times New Roman" w:hAnsi="Times New Roman"/>
          <w:sz w:val="28"/>
          <w:szCs w:val="28"/>
        </w:rPr>
        <w:t xml:space="preserve"> </w:t>
      </w:r>
      <w:r w:rsidR="00EE7BE2">
        <w:rPr>
          <w:rFonts w:ascii="Times New Roman" w:hAnsi="Times New Roman"/>
          <w:sz w:val="28"/>
          <w:szCs w:val="28"/>
        </w:rPr>
        <w:t xml:space="preserve">дней. </w:t>
      </w:r>
      <w:r w:rsidRPr="00407116">
        <w:rPr>
          <w:rFonts w:ascii="Times New Roman" w:hAnsi="Times New Roman"/>
          <w:sz w:val="28"/>
          <w:szCs w:val="28"/>
        </w:rPr>
        <w:t>Результаты деятельности комиссии оформляются в виде справки,</w:t>
      </w:r>
      <w:r w:rsidR="00EE7BE2">
        <w:rPr>
          <w:rFonts w:ascii="Times New Roman" w:hAnsi="Times New Roman"/>
          <w:sz w:val="28"/>
          <w:szCs w:val="28"/>
        </w:rPr>
        <w:t xml:space="preserve">       </w:t>
      </w:r>
      <w:r w:rsidRPr="00407116">
        <w:rPr>
          <w:rFonts w:ascii="Times New Roman" w:hAnsi="Times New Roman"/>
          <w:sz w:val="28"/>
          <w:szCs w:val="28"/>
        </w:rPr>
        <w:t xml:space="preserve"> в которой отмечаются выявленные недостатки и</w:t>
      </w:r>
      <w:r>
        <w:rPr>
          <w:rFonts w:ascii="Times New Roman" w:hAnsi="Times New Roman"/>
          <w:sz w:val="28"/>
          <w:szCs w:val="28"/>
        </w:rPr>
        <w:t xml:space="preserve"> предложения по их устранению. </w:t>
      </w:r>
    </w:p>
    <w:p w:rsidR="00F81E69" w:rsidRDefault="00F81E69" w:rsidP="00F81E69">
      <w:pPr>
        <w:spacing w:after="0" w:line="240" w:lineRule="auto"/>
        <w:ind w:firstLine="709"/>
        <w:jc w:val="both"/>
        <w:rPr>
          <w:rFonts w:ascii="Times New Roman" w:hAnsi="Times New Roman"/>
          <w:sz w:val="28"/>
          <w:szCs w:val="28"/>
        </w:rPr>
      </w:pPr>
      <w:r w:rsidRPr="00407116">
        <w:rPr>
          <w:rFonts w:ascii="Times New Roman" w:hAnsi="Times New Roman"/>
          <w:sz w:val="28"/>
          <w:szCs w:val="28"/>
        </w:rPr>
        <w:t>Справка подписывается председателем комиссии.</w:t>
      </w:r>
    </w:p>
    <w:p w:rsidR="002F00DB" w:rsidRPr="00407116" w:rsidRDefault="002F00DB" w:rsidP="00F81E69">
      <w:pPr>
        <w:spacing w:after="0" w:line="240" w:lineRule="auto"/>
        <w:ind w:firstLine="709"/>
        <w:jc w:val="both"/>
        <w:rPr>
          <w:rFonts w:ascii="Times New Roman" w:hAnsi="Times New Roman"/>
          <w:sz w:val="28"/>
          <w:szCs w:val="28"/>
        </w:rPr>
      </w:pPr>
    </w:p>
    <w:p w:rsidR="002F00DB" w:rsidRDefault="00F81E69" w:rsidP="00E54043">
      <w:pPr>
        <w:autoSpaceDE w:val="0"/>
        <w:autoSpaceDN w:val="0"/>
        <w:adjustRightInd w:val="0"/>
        <w:spacing w:after="0" w:line="240" w:lineRule="auto"/>
        <w:jc w:val="center"/>
        <w:rPr>
          <w:rFonts w:ascii="Times New Roman" w:hAnsi="Times New Roman"/>
          <w:b/>
          <w:sz w:val="28"/>
          <w:szCs w:val="28"/>
        </w:rPr>
      </w:pPr>
      <w:r w:rsidRPr="00407116">
        <w:rPr>
          <w:rFonts w:ascii="Times New Roman" w:hAnsi="Times New Roman"/>
          <w:b/>
          <w:sz w:val="28"/>
          <w:szCs w:val="28"/>
        </w:rPr>
        <w:t>V</w:t>
      </w:r>
      <w:r w:rsidRPr="00407116">
        <w:rPr>
          <w:rFonts w:ascii="Times New Roman" w:hAnsi="Times New Roman"/>
          <w:b/>
          <w:sz w:val="28"/>
          <w:szCs w:val="28"/>
          <w:lang w:val="en-US"/>
        </w:rPr>
        <w:t>I</w:t>
      </w:r>
      <w:r w:rsidRPr="00407116">
        <w:rPr>
          <w:rFonts w:ascii="Times New Roman" w:hAnsi="Times New Roman"/>
          <w:b/>
          <w:sz w:val="28"/>
          <w:szCs w:val="28"/>
        </w:rPr>
        <w:t xml:space="preserve">. Досудебный (внесудебный) порядок обжалования </w:t>
      </w:r>
    </w:p>
    <w:p w:rsidR="00F81E69" w:rsidRPr="00407116" w:rsidRDefault="00F81E69" w:rsidP="00E54043">
      <w:pPr>
        <w:autoSpaceDE w:val="0"/>
        <w:autoSpaceDN w:val="0"/>
        <w:adjustRightInd w:val="0"/>
        <w:spacing w:after="0" w:line="240" w:lineRule="auto"/>
        <w:jc w:val="center"/>
        <w:rPr>
          <w:rFonts w:ascii="Times New Roman" w:hAnsi="Times New Roman"/>
          <w:b/>
          <w:sz w:val="28"/>
          <w:szCs w:val="28"/>
        </w:rPr>
      </w:pPr>
      <w:r w:rsidRPr="00407116">
        <w:rPr>
          <w:rFonts w:ascii="Times New Roman" w:hAnsi="Times New Roman"/>
          <w:b/>
          <w:sz w:val="28"/>
          <w:szCs w:val="28"/>
        </w:rPr>
        <w:t>решений и</w:t>
      </w:r>
      <w:r w:rsidR="002F00DB">
        <w:rPr>
          <w:rFonts w:ascii="Times New Roman" w:hAnsi="Times New Roman"/>
          <w:b/>
          <w:sz w:val="28"/>
          <w:szCs w:val="28"/>
        </w:rPr>
        <w:t xml:space="preserve"> </w:t>
      </w:r>
      <w:r w:rsidRPr="00407116">
        <w:rPr>
          <w:rFonts w:ascii="Times New Roman" w:hAnsi="Times New Roman"/>
          <w:b/>
          <w:sz w:val="28"/>
          <w:szCs w:val="28"/>
        </w:rPr>
        <w:t>действий (бездействия) органа, предоставляющего</w:t>
      </w:r>
    </w:p>
    <w:p w:rsidR="00F81E69" w:rsidRPr="00407116" w:rsidRDefault="00F81E69" w:rsidP="00E54043">
      <w:pPr>
        <w:autoSpaceDE w:val="0"/>
        <w:autoSpaceDN w:val="0"/>
        <w:adjustRightInd w:val="0"/>
        <w:spacing w:after="0" w:line="240" w:lineRule="auto"/>
        <w:jc w:val="center"/>
        <w:rPr>
          <w:rFonts w:ascii="Times New Roman" w:hAnsi="Times New Roman"/>
          <w:b/>
          <w:sz w:val="28"/>
          <w:szCs w:val="28"/>
        </w:rPr>
      </w:pPr>
      <w:r w:rsidRPr="00407116">
        <w:rPr>
          <w:rFonts w:ascii="Times New Roman" w:hAnsi="Times New Roman"/>
          <w:b/>
          <w:sz w:val="28"/>
          <w:szCs w:val="28"/>
        </w:rPr>
        <w:t>муниципальную услугу</w:t>
      </w:r>
    </w:p>
    <w:p w:rsidR="00F81E69" w:rsidRPr="00407116" w:rsidRDefault="00F81E69" w:rsidP="00E54043">
      <w:pPr>
        <w:autoSpaceDE w:val="0"/>
        <w:autoSpaceDN w:val="0"/>
        <w:adjustRightInd w:val="0"/>
        <w:spacing w:after="0" w:line="240" w:lineRule="auto"/>
        <w:jc w:val="both"/>
        <w:rPr>
          <w:rFonts w:ascii="Times New Roman" w:hAnsi="Times New Roman"/>
          <w:b/>
          <w:sz w:val="28"/>
          <w:szCs w:val="28"/>
        </w:rPr>
      </w:pP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.1. Получатель услуги имеет право на обжалование действий (бездействия) должностных лиц Управления образования, образовательных организаций в досудебном (внесудебном) порядке.</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.2. Получатель услуги вправе обжаловать действия (бездействие) и решения, осуществляемые (принятые) в ходе предоставления муниципальной</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услуги должностным лицом, обратившись в письменной форме на </w:t>
      </w:r>
      <w:proofErr w:type="gramStart"/>
      <w:r w:rsidRPr="00407116">
        <w:rPr>
          <w:rFonts w:ascii="Times New Roman" w:hAnsi="Times New Roman"/>
          <w:sz w:val="28"/>
          <w:szCs w:val="28"/>
        </w:rPr>
        <w:t>бумажном</w:t>
      </w:r>
      <w:proofErr w:type="gramEnd"/>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proofErr w:type="gramStart"/>
      <w:r w:rsidRPr="00407116">
        <w:rPr>
          <w:rFonts w:ascii="Times New Roman" w:hAnsi="Times New Roman"/>
          <w:sz w:val="28"/>
          <w:szCs w:val="28"/>
        </w:rPr>
        <w:t>носителе</w:t>
      </w:r>
      <w:proofErr w:type="gramEnd"/>
      <w:r w:rsidRPr="00407116">
        <w:rPr>
          <w:rFonts w:ascii="Times New Roman" w:hAnsi="Times New Roman"/>
          <w:sz w:val="28"/>
          <w:szCs w:val="28"/>
        </w:rPr>
        <w:t xml:space="preserve"> или в электронной форме к руководителям образовательных организаций, начальни</w:t>
      </w:r>
      <w:r w:rsidR="005F3695">
        <w:rPr>
          <w:rFonts w:ascii="Times New Roman" w:hAnsi="Times New Roman"/>
          <w:sz w:val="28"/>
          <w:szCs w:val="28"/>
        </w:rPr>
        <w:t>ку Управления образования либо п</w:t>
      </w:r>
      <w:r w:rsidRPr="00407116">
        <w:rPr>
          <w:rFonts w:ascii="Times New Roman" w:hAnsi="Times New Roman"/>
          <w:sz w:val="28"/>
          <w:szCs w:val="28"/>
        </w:rPr>
        <w:t xml:space="preserve">редседателю администрации </w:t>
      </w:r>
      <w:r w:rsidR="00342EFF">
        <w:rPr>
          <w:rFonts w:ascii="Times New Roman" w:hAnsi="Times New Roman"/>
          <w:sz w:val="28"/>
          <w:szCs w:val="28"/>
        </w:rPr>
        <w:t>Сут-Хольского кожууна</w:t>
      </w:r>
      <w:r w:rsidRPr="00407116">
        <w:rPr>
          <w:rFonts w:ascii="Times New Roman" w:hAnsi="Times New Roman"/>
          <w:sz w:val="28"/>
          <w:szCs w:val="28"/>
        </w:rPr>
        <w:t xml:space="preserve">. </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 xml:space="preserve">.3. Получатель услуги (заявитель) может обратиться с жалобой </w:t>
      </w:r>
      <w:r w:rsidR="00BB14A5">
        <w:rPr>
          <w:rFonts w:ascii="Times New Roman" w:hAnsi="Times New Roman"/>
          <w:sz w:val="28"/>
          <w:szCs w:val="28"/>
        </w:rPr>
        <w:t xml:space="preserve">                 </w:t>
      </w:r>
      <w:r w:rsidR="00F81E69" w:rsidRPr="00407116">
        <w:rPr>
          <w:rFonts w:ascii="Times New Roman" w:hAnsi="Times New Roman"/>
          <w:sz w:val="28"/>
          <w:szCs w:val="28"/>
        </w:rPr>
        <w:t>в следующих случаях:</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1) нарушение срока регистрации запроса заявителя о предоставлении муниципальной услуги;</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lastRenderedPageBreak/>
        <w:t>2) нарушение срока предоставления муниципальной услуги;</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3) требование у заявителя документов, не предусмотренных данным регламентом;</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4) отказ в приёме документов, предоставление которых предусмотрено данным регламентом, у заявителя;</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5) отказ в предоставлении муниципальной услуги, если основания отказа не предусмотрены данным регламентом;</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6) затребование с заявителя при предоставлении муниципальной услуги платы, не предусмотренной данным регламентом;</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proofErr w:type="gramStart"/>
      <w:r w:rsidRPr="00407116">
        <w:rPr>
          <w:rFonts w:ascii="Times New Roman" w:hAnsi="Times New Roman"/>
          <w:sz w:val="28"/>
          <w:szCs w:val="28"/>
        </w:rPr>
        <w:t>7) отказ Управления образования, образовательной организации, должностного лица Управления образования, образ</w:t>
      </w:r>
      <w:r>
        <w:rPr>
          <w:rFonts w:ascii="Times New Roman" w:hAnsi="Times New Roman"/>
          <w:sz w:val="28"/>
          <w:szCs w:val="28"/>
        </w:rPr>
        <w:t xml:space="preserve">овательной организации в </w:t>
      </w:r>
      <w:r w:rsidRPr="00407116">
        <w:rPr>
          <w:rFonts w:ascii="Times New Roman" w:hAnsi="Times New Roman"/>
          <w:sz w:val="28"/>
          <w:szCs w:val="28"/>
        </w:rPr>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.4. Жалоба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Управления образования или образовательной организации,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.5. Жалоба должна содержать:</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1) наименование Управления образования, образовательной организации, должностного лица, предоставляющего услугу;</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2) фамилию, имя, отчество (последнее – при наличии), сведения </w:t>
      </w:r>
      <w:r w:rsidR="00217992">
        <w:rPr>
          <w:rFonts w:ascii="Times New Roman" w:hAnsi="Times New Roman"/>
          <w:sz w:val="28"/>
          <w:szCs w:val="28"/>
        </w:rPr>
        <w:t xml:space="preserve">              </w:t>
      </w:r>
      <w:r w:rsidRPr="00407116">
        <w:rPr>
          <w:rFonts w:ascii="Times New Roman" w:hAnsi="Times New Roman"/>
          <w:sz w:val="28"/>
          <w:szCs w:val="28"/>
        </w:rPr>
        <w:t>о месте жительства заявителя, номер контактного телефона, адрес электронной почты (при наличии) и почтовый адрес, по которому должен быть направлен ответ заявителю.</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3) сведения об обжалуемых решениях и действиях (бездействии) Управления образования, образовательной  организации, должностного лица,</w:t>
      </w:r>
    </w:p>
    <w:p w:rsidR="00F81E69" w:rsidRPr="00407116" w:rsidRDefault="00F81E69" w:rsidP="00D4219C">
      <w:pPr>
        <w:autoSpaceDE w:val="0"/>
        <w:autoSpaceDN w:val="0"/>
        <w:adjustRightInd w:val="0"/>
        <w:spacing w:after="0" w:line="240" w:lineRule="auto"/>
        <w:jc w:val="both"/>
        <w:rPr>
          <w:rFonts w:ascii="Times New Roman" w:hAnsi="Times New Roman"/>
          <w:sz w:val="28"/>
          <w:szCs w:val="28"/>
        </w:rPr>
      </w:pPr>
      <w:proofErr w:type="gramStart"/>
      <w:r w:rsidRPr="00407116">
        <w:rPr>
          <w:rFonts w:ascii="Times New Roman" w:hAnsi="Times New Roman"/>
          <w:sz w:val="28"/>
          <w:szCs w:val="28"/>
        </w:rPr>
        <w:t>предоставляющих</w:t>
      </w:r>
      <w:proofErr w:type="gramEnd"/>
      <w:r w:rsidRPr="00407116">
        <w:rPr>
          <w:rFonts w:ascii="Times New Roman" w:hAnsi="Times New Roman"/>
          <w:sz w:val="28"/>
          <w:szCs w:val="28"/>
        </w:rPr>
        <w:t xml:space="preserve"> услугу;</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4) доводы, на основании которых заявитель не согласен с решением и действием (бездействием) Управления образования, образовательной организации и должностного лица, предоставляющих услугу. Заявителем могут быть представлены документы (при наличии), подтверждающие доводы заявителя, либо их копии.</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.6. Жалоба должна быть написана на русском языке разборчивым почерком, не должна содержать нецензурных выражений.</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 xml:space="preserve">.7. </w:t>
      </w:r>
      <w:proofErr w:type="gramStart"/>
      <w:r w:rsidR="00F81E69" w:rsidRPr="00407116">
        <w:rPr>
          <w:rFonts w:ascii="Times New Roman" w:hAnsi="Times New Roman"/>
          <w:sz w:val="28"/>
          <w:szCs w:val="28"/>
        </w:rPr>
        <w:t>Жалоба, поступившая в Управление образования, образовательную организацию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Управления образования, образовательной  организации, должностного лица, предоставляющих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00F81E69" w:rsidRPr="00407116">
        <w:rPr>
          <w:rFonts w:ascii="Times New Roman" w:hAnsi="Times New Roman"/>
          <w:sz w:val="28"/>
          <w:szCs w:val="28"/>
        </w:rPr>
        <w:t xml:space="preserve"> течение пяти рабочих дней со дня её регистрации.</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6</w:t>
      </w:r>
      <w:r w:rsidR="00F81E69" w:rsidRPr="00407116">
        <w:rPr>
          <w:rFonts w:ascii="Times New Roman" w:hAnsi="Times New Roman"/>
          <w:sz w:val="28"/>
          <w:szCs w:val="28"/>
        </w:rPr>
        <w:t>.8. По результатам рассмотрения жалобы Управление образования, образовательная организация принимают одно из следующих решений:</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 xml:space="preserve">1) удовлетворить жалобу, в том числе в форме отмены принятого решения, исправления допущенных опечаток и ошибок  выданных </w:t>
      </w:r>
      <w:r w:rsidR="00C3309F">
        <w:rPr>
          <w:rFonts w:ascii="Times New Roman" w:hAnsi="Times New Roman"/>
          <w:sz w:val="28"/>
          <w:szCs w:val="28"/>
        </w:rPr>
        <w:t xml:space="preserve">                     </w:t>
      </w:r>
      <w:r w:rsidRPr="00407116">
        <w:rPr>
          <w:rFonts w:ascii="Times New Roman" w:hAnsi="Times New Roman"/>
          <w:sz w:val="28"/>
          <w:szCs w:val="28"/>
        </w:rPr>
        <w:t>в результате предоставления услуги документов;</w:t>
      </w:r>
    </w:p>
    <w:p w:rsidR="00F81E69" w:rsidRPr="00407116" w:rsidRDefault="00F81E69" w:rsidP="00F81E69">
      <w:pPr>
        <w:autoSpaceDE w:val="0"/>
        <w:autoSpaceDN w:val="0"/>
        <w:adjustRightInd w:val="0"/>
        <w:spacing w:after="0" w:line="240" w:lineRule="auto"/>
        <w:ind w:firstLine="709"/>
        <w:jc w:val="both"/>
        <w:rPr>
          <w:rFonts w:ascii="Times New Roman" w:hAnsi="Times New Roman"/>
          <w:sz w:val="28"/>
          <w:szCs w:val="28"/>
        </w:rPr>
      </w:pPr>
      <w:r w:rsidRPr="00407116">
        <w:rPr>
          <w:rFonts w:ascii="Times New Roman" w:hAnsi="Times New Roman"/>
          <w:sz w:val="28"/>
          <w:szCs w:val="28"/>
        </w:rPr>
        <w:t>2) отказать в удовлетворении жалобы.</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.9. 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 xml:space="preserve">.10. В случае установления в ходе или по результатам </w:t>
      </w:r>
      <w:proofErr w:type="gramStart"/>
      <w:r w:rsidR="00F81E69" w:rsidRPr="00407116">
        <w:rPr>
          <w:rFonts w:ascii="Times New Roman" w:hAnsi="Times New Roman"/>
          <w:sz w:val="28"/>
          <w:szCs w:val="28"/>
        </w:rPr>
        <w:t>рассмотрения жалобы признаков состава административного правонарушения</w:t>
      </w:r>
      <w:proofErr w:type="gramEnd"/>
      <w:r w:rsidR="00F81E69" w:rsidRPr="00407116">
        <w:rPr>
          <w:rFonts w:ascii="Times New Roman" w:hAnsi="Times New Roman"/>
          <w:sz w:val="28"/>
          <w:szCs w:val="28"/>
        </w:rPr>
        <w:t xml:space="preserve"> или преступления должностное лицо, наделённое полномочиями по рассмотрению жалоб, незамедлительно направляет имеющиеся материалы </w:t>
      </w:r>
      <w:r w:rsidR="004E34CD">
        <w:rPr>
          <w:rFonts w:ascii="Times New Roman" w:hAnsi="Times New Roman"/>
          <w:sz w:val="28"/>
          <w:szCs w:val="28"/>
        </w:rPr>
        <w:t xml:space="preserve">    </w:t>
      </w:r>
      <w:r w:rsidR="00F81E69" w:rsidRPr="00407116">
        <w:rPr>
          <w:rFonts w:ascii="Times New Roman" w:hAnsi="Times New Roman"/>
          <w:sz w:val="28"/>
          <w:szCs w:val="28"/>
        </w:rPr>
        <w:t>в органы прокуратуры.</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.11. Жалоба заявителя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жалобе вопросов.</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 xml:space="preserve">.12. Жалобы на решения, принятые руководителем Управления образования либо образовательной  организацией, подаются на имя Председателя администрации </w:t>
      </w:r>
      <w:r w:rsidR="0044479E">
        <w:rPr>
          <w:rFonts w:ascii="Times New Roman" w:hAnsi="Times New Roman"/>
          <w:sz w:val="28"/>
          <w:szCs w:val="28"/>
        </w:rPr>
        <w:t>Сут-Хольского</w:t>
      </w:r>
      <w:r w:rsidR="00F81E69" w:rsidRPr="00407116">
        <w:rPr>
          <w:rFonts w:ascii="Times New Roman" w:hAnsi="Times New Roman"/>
          <w:sz w:val="28"/>
          <w:szCs w:val="28"/>
        </w:rPr>
        <w:t xml:space="preserve"> кожууна.</w:t>
      </w:r>
    </w:p>
    <w:p w:rsidR="00F81E69" w:rsidRPr="00407116" w:rsidRDefault="00017468" w:rsidP="00F81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81E69" w:rsidRPr="00407116">
        <w:rPr>
          <w:rFonts w:ascii="Times New Roman" w:hAnsi="Times New Roman"/>
          <w:sz w:val="28"/>
          <w:szCs w:val="28"/>
        </w:rPr>
        <w:t xml:space="preserve">.13. Информация о месте приема Председателя администрации </w:t>
      </w:r>
      <w:r w:rsidR="0044479E">
        <w:rPr>
          <w:rFonts w:ascii="Times New Roman" w:hAnsi="Times New Roman"/>
          <w:sz w:val="28"/>
          <w:szCs w:val="28"/>
        </w:rPr>
        <w:t xml:space="preserve">      </w:t>
      </w:r>
      <w:proofErr w:type="spellStart"/>
      <w:r w:rsidR="0044479E">
        <w:rPr>
          <w:rFonts w:ascii="Times New Roman" w:hAnsi="Times New Roman"/>
          <w:sz w:val="28"/>
          <w:szCs w:val="28"/>
        </w:rPr>
        <w:t>Сут-Хольского</w:t>
      </w:r>
      <w:proofErr w:type="spellEnd"/>
      <w:r w:rsidR="00F81E69" w:rsidRPr="00407116">
        <w:rPr>
          <w:rFonts w:ascii="Times New Roman" w:hAnsi="Times New Roman"/>
          <w:sz w:val="28"/>
          <w:szCs w:val="28"/>
        </w:rPr>
        <w:t xml:space="preserve"> </w:t>
      </w:r>
      <w:proofErr w:type="spellStart"/>
      <w:r w:rsidR="00F81E69" w:rsidRPr="00407116">
        <w:rPr>
          <w:rFonts w:ascii="Times New Roman" w:hAnsi="Times New Roman"/>
          <w:sz w:val="28"/>
          <w:szCs w:val="28"/>
        </w:rPr>
        <w:t>кожууна</w:t>
      </w:r>
      <w:proofErr w:type="spellEnd"/>
      <w:r w:rsidR="00F81E69" w:rsidRPr="00407116">
        <w:rPr>
          <w:rFonts w:ascii="Times New Roman" w:hAnsi="Times New Roman"/>
          <w:sz w:val="28"/>
          <w:szCs w:val="28"/>
        </w:rPr>
        <w:t xml:space="preserve">, а также об установленных для приема днях и часах размещается на официальном сайте администрации </w:t>
      </w:r>
      <w:proofErr w:type="spellStart"/>
      <w:r w:rsidR="0044479E">
        <w:rPr>
          <w:rFonts w:ascii="Times New Roman" w:hAnsi="Times New Roman"/>
          <w:sz w:val="28"/>
          <w:szCs w:val="28"/>
        </w:rPr>
        <w:t>Сут-Хольского</w:t>
      </w:r>
      <w:proofErr w:type="spellEnd"/>
      <w:r w:rsidR="00F81E69" w:rsidRPr="00407116">
        <w:rPr>
          <w:rFonts w:ascii="Times New Roman" w:hAnsi="Times New Roman"/>
          <w:sz w:val="28"/>
          <w:szCs w:val="28"/>
        </w:rPr>
        <w:t xml:space="preserve"> </w:t>
      </w:r>
      <w:proofErr w:type="spellStart"/>
      <w:r w:rsidR="00F81E69" w:rsidRPr="00407116">
        <w:rPr>
          <w:rFonts w:ascii="Times New Roman" w:hAnsi="Times New Roman"/>
          <w:sz w:val="28"/>
          <w:szCs w:val="28"/>
        </w:rPr>
        <w:t>кожууна</w:t>
      </w:r>
      <w:proofErr w:type="spellEnd"/>
      <w:r w:rsidR="009F4FB7" w:rsidRPr="009F4FB7">
        <w:rPr>
          <w:rFonts w:ascii="Times New Roman" w:eastAsia="Calibri" w:hAnsi="Times New Roman" w:cs="Times New Roman"/>
          <w:sz w:val="28"/>
          <w:szCs w:val="28"/>
        </w:rPr>
        <w:t xml:space="preserve"> </w:t>
      </w:r>
      <w:r w:rsidR="009F4FB7">
        <w:rPr>
          <w:rFonts w:ascii="Times New Roman" w:eastAsia="Calibri" w:hAnsi="Times New Roman" w:cs="Times New Roman"/>
          <w:sz w:val="28"/>
          <w:szCs w:val="28"/>
          <w:lang w:val="en-US"/>
        </w:rPr>
        <w:t>https</w:t>
      </w:r>
      <w:r w:rsidR="009F4FB7">
        <w:rPr>
          <w:rFonts w:ascii="Times New Roman" w:eastAsia="Calibri" w:hAnsi="Times New Roman" w:cs="Times New Roman"/>
          <w:sz w:val="28"/>
          <w:szCs w:val="28"/>
        </w:rPr>
        <w:t>:</w:t>
      </w:r>
      <w:r w:rsidR="009F4FB7" w:rsidRPr="00F95529">
        <w:rPr>
          <w:rFonts w:ascii="Times New Roman" w:eastAsia="Calibri" w:hAnsi="Times New Roman" w:cs="Times New Roman"/>
          <w:sz w:val="28"/>
          <w:szCs w:val="28"/>
        </w:rPr>
        <w:t>//</w:t>
      </w:r>
      <w:proofErr w:type="spellStart"/>
      <w:r w:rsidR="009F4FB7">
        <w:rPr>
          <w:rFonts w:ascii="Times New Roman" w:eastAsia="Calibri" w:hAnsi="Times New Roman" w:cs="Times New Roman"/>
          <w:sz w:val="28"/>
          <w:szCs w:val="28"/>
          <w:lang w:val="en-US"/>
        </w:rPr>
        <w:t>sut</w:t>
      </w:r>
      <w:proofErr w:type="spellEnd"/>
      <w:r w:rsidR="009F4FB7">
        <w:rPr>
          <w:rFonts w:ascii="Times New Roman" w:eastAsia="Calibri" w:hAnsi="Times New Roman" w:cs="Times New Roman"/>
          <w:sz w:val="28"/>
          <w:szCs w:val="28"/>
        </w:rPr>
        <w:t>-</w:t>
      </w:r>
      <w:proofErr w:type="spellStart"/>
      <w:r w:rsidR="009F4FB7">
        <w:rPr>
          <w:rFonts w:ascii="Times New Roman" w:eastAsia="Calibri" w:hAnsi="Times New Roman" w:cs="Times New Roman"/>
          <w:sz w:val="28"/>
          <w:szCs w:val="28"/>
          <w:lang w:val="en-US"/>
        </w:rPr>
        <w:t>hol</w:t>
      </w:r>
      <w:proofErr w:type="spellEnd"/>
      <w:r w:rsidR="009F4FB7" w:rsidRPr="00F95529">
        <w:rPr>
          <w:rFonts w:ascii="Times New Roman" w:eastAsia="Calibri" w:hAnsi="Times New Roman" w:cs="Times New Roman"/>
          <w:sz w:val="28"/>
          <w:szCs w:val="28"/>
        </w:rPr>
        <w:t>.</w:t>
      </w:r>
      <w:proofErr w:type="spellStart"/>
      <w:r w:rsidR="009F4FB7">
        <w:rPr>
          <w:rFonts w:ascii="Times New Roman" w:eastAsia="Calibri" w:hAnsi="Times New Roman" w:cs="Times New Roman"/>
          <w:sz w:val="28"/>
          <w:szCs w:val="28"/>
          <w:lang w:val="en-US"/>
        </w:rPr>
        <w:t>ru</w:t>
      </w:r>
      <w:proofErr w:type="spellEnd"/>
      <w:r w:rsidR="009F4FB7">
        <w:rPr>
          <w:rFonts w:ascii="Times New Roman" w:eastAsia="Calibri" w:hAnsi="Times New Roman" w:cs="Times New Roman"/>
          <w:sz w:val="28"/>
          <w:szCs w:val="28"/>
        </w:rPr>
        <w:t xml:space="preserve">. </w:t>
      </w:r>
      <w:r w:rsidR="00F81E69" w:rsidRPr="00407116">
        <w:rPr>
          <w:rFonts w:ascii="Times New Roman" w:hAnsi="Times New Roman"/>
          <w:sz w:val="28"/>
          <w:szCs w:val="28"/>
        </w:rPr>
        <w:t xml:space="preserve"> </w:t>
      </w: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Pr="00407116" w:rsidRDefault="00F81E69" w:rsidP="00F81E69">
      <w:pPr>
        <w:spacing w:after="0" w:line="240" w:lineRule="auto"/>
        <w:jc w:val="both"/>
        <w:rPr>
          <w:rFonts w:ascii="Times New Roman" w:hAnsi="Times New Roman"/>
          <w:sz w:val="28"/>
          <w:szCs w:val="28"/>
        </w:rPr>
      </w:pPr>
    </w:p>
    <w:p w:rsidR="00F81E69" w:rsidRPr="00407116" w:rsidRDefault="00F81E69" w:rsidP="00F81E69">
      <w:pPr>
        <w:spacing w:after="0" w:line="240" w:lineRule="auto"/>
        <w:ind w:firstLine="709"/>
        <w:jc w:val="both"/>
        <w:rPr>
          <w:rFonts w:ascii="Times New Roman" w:hAnsi="Times New Roman"/>
          <w:sz w:val="28"/>
          <w:szCs w:val="28"/>
        </w:rPr>
      </w:pPr>
    </w:p>
    <w:p w:rsidR="00F81E69" w:rsidRDefault="00F81E69"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213F88" w:rsidRDefault="00213F88" w:rsidP="00F81E69">
      <w:pPr>
        <w:spacing w:after="0" w:line="240" w:lineRule="auto"/>
        <w:ind w:firstLine="709"/>
        <w:jc w:val="both"/>
        <w:rPr>
          <w:rFonts w:ascii="Times New Roman" w:hAnsi="Times New Roman"/>
          <w:sz w:val="28"/>
          <w:szCs w:val="28"/>
        </w:rPr>
      </w:pPr>
    </w:p>
    <w:p w:rsidR="00F81E69" w:rsidRPr="00407116" w:rsidRDefault="00F81E69" w:rsidP="00F81E69">
      <w:pPr>
        <w:pStyle w:val="ConsPlusNormal"/>
        <w:widowControl/>
        <w:ind w:firstLine="709"/>
        <w:jc w:val="right"/>
        <w:outlineLvl w:val="1"/>
        <w:rPr>
          <w:rFonts w:ascii="Times New Roman" w:hAnsi="Times New Roman" w:cs="Times New Roman"/>
          <w:sz w:val="28"/>
          <w:szCs w:val="28"/>
        </w:rPr>
      </w:pPr>
      <w:r w:rsidRPr="00407116">
        <w:rPr>
          <w:rFonts w:ascii="Times New Roman" w:hAnsi="Times New Roman" w:cs="Times New Roman"/>
          <w:sz w:val="28"/>
          <w:szCs w:val="28"/>
        </w:rPr>
        <w:t>Приложение 3</w:t>
      </w:r>
    </w:p>
    <w:p w:rsidR="00F81E69" w:rsidRPr="00407116" w:rsidRDefault="00F81E69" w:rsidP="00F81E69">
      <w:pPr>
        <w:pStyle w:val="ConsPlusNormal"/>
        <w:widowControl/>
        <w:ind w:firstLine="709"/>
        <w:jc w:val="right"/>
        <w:rPr>
          <w:rFonts w:ascii="Times New Roman" w:hAnsi="Times New Roman" w:cs="Times New Roman"/>
          <w:sz w:val="28"/>
          <w:szCs w:val="28"/>
        </w:rPr>
      </w:pPr>
      <w:r w:rsidRPr="00407116">
        <w:rPr>
          <w:rFonts w:ascii="Times New Roman" w:hAnsi="Times New Roman" w:cs="Times New Roman"/>
          <w:color w:val="FF0000"/>
          <w:sz w:val="28"/>
          <w:szCs w:val="28"/>
        </w:rPr>
        <w:tab/>
      </w:r>
      <w:r w:rsidRPr="00407116">
        <w:rPr>
          <w:rFonts w:ascii="Times New Roman" w:hAnsi="Times New Roman" w:cs="Times New Roman"/>
          <w:sz w:val="28"/>
          <w:szCs w:val="28"/>
        </w:rPr>
        <w:t>к Административному регламенту</w:t>
      </w:r>
    </w:p>
    <w:p w:rsidR="00F81E69" w:rsidRPr="00407116" w:rsidRDefault="00F81E69" w:rsidP="00F81E69">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 а</w:t>
      </w:r>
      <w:r w:rsidRPr="00407116">
        <w:rPr>
          <w:rFonts w:ascii="Times New Roman" w:hAnsi="Times New Roman" w:cs="Times New Roman"/>
          <w:sz w:val="28"/>
          <w:szCs w:val="28"/>
        </w:rPr>
        <w:t xml:space="preserve">дминистрации </w:t>
      </w:r>
      <w:r w:rsidR="00653EE6">
        <w:rPr>
          <w:rFonts w:ascii="Times New Roman" w:hAnsi="Times New Roman" w:cs="Times New Roman"/>
          <w:sz w:val="28"/>
          <w:szCs w:val="28"/>
        </w:rPr>
        <w:t>Сут-Хольского</w:t>
      </w:r>
      <w:r w:rsidRPr="00407116">
        <w:rPr>
          <w:rFonts w:ascii="Times New Roman" w:hAnsi="Times New Roman" w:cs="Times New Roman"/>
          <w:sz w:val="28"/>
          <w:szCs w:val="28"/>
        </w:rPr>
        <w:t xml:space="preserve"> кожууна</w:t>
      </w:r>
    </w:p>
    <w:p w:rsidR="00F81E69" w:rsidRPr="00AD0B07" w:rsidRDefault="00F81E69" w:rsidP="00F81E69">
      <w:pPr>
        <w:pStyle w:val="ConsPlusNormal"/>
        <w:widowControl/>
        <w:ind w:firstLine="709"/>
        <w:jc w:val="right"/>
        <w:rPr>
          <w:rFonts w:ascii="Times New Roman" w:hAnsi="Times New Roman" w:cs="Times New Roman"/>
          <w:sz w:val="28"/>
          <w:szCs w:val="28"/>
        </w:rPr>
      </w:pPr>
      <w:r w:rsidRPr="00407116">
        <w:rPr>
          <w:rFonts w:ascii="Times New Roman" w:hAnsi="Times New Roman" w:cs="Times New Roman"/>
          <w:sz w:val="28"/>
          <w:szCs w:val="28"/>
        </w:rPr>
        <w:t>по предоставлению муни</w:t>
      </w:r>
      <w:r>
        <w:rPr>
          <w:rFonts w:ascii="Times New Roman" w:hAnsi="Times New Roman" w:cs="Times New Roman"/>
          <w:sz w:val="28"/>
          <w:szCs w:val="28"/>
        </w:rPr>
        <w:t>ципальной услуги</w:t>
      </w:r>
    </w:p>
    <w:p w:rsidR="00F81E69" w:rsidRPr="00407116" w:rsidRDefault="00F81E69" w:rsidP="00F81E69">
      <w:pPr>
        <w:tabs>
          <w:tab w:val="left" w:pos="0"/>
        </w:tabs>
        <w:spacing w:after="0" w:line="240" w:lineRule="auto"/>
        <w:ind w:right="8787" w:firstLine="709"/>
        <w:jc w:val="right"/>
        <w:rPr>
          <w:rFonts w:ascii="Times New Roman" w:hAnsi="Times New Roman"/>
          <w:color w:val="FF0000"/>
          <w:sz w:val="28"/>
          <w:szCs w:val="28"/>
        </w:rPr>
      </w:pPr>
    </w:p>
    <w:p w:rsidR="008E56D5" w:rsidRDefault="00F81E69" w:rsidP="00F81E69">
      <w:pPr>
        <w:tabs>
          <w:tab w:val="left" w:pos="9355"/>
        </w:tabs>
        <w:spacing w:after="0" w:line="240" w:lineRule="auto"/>
        <w:ind w:left="2832" w:right="-1" w:firstLine="709"/>
        <w:jc w:val="right"/>
        <w:rPr>
          <w:rFonts w:ascii="Times New Roman" w:hAnsi="Times New Roman"/>
          <w:color w:val="000000"/>
          <w:sz w:val="28"/>
          <w:szCs w:val="28"/>
        </w:rPr>
      </w:pPr>
      <w:r w:rsidRPr="00407116">
        <w:rPr>
          <w:rFonts w:ascii="Times New Roman" w:hAnsi="Times New Roman"/>
          <w:color w:val="000000"/>
          <w:sz w:val="28"/>
          <w:szCs w:val="28"/>
        </w:rPr>
        <w:t xml:space="preserve">            </w:t>
      </w:r>
    </w:p>
    <w:p w:rsidR="00653EE6" w:rsidRDefault="00F81E69" w:rsidP="00F81E69">
      <w:pPr>
        <w:tabs>
          <w:tab w:val="left" w:pos="9355"/>
        </w:tabs>
        <w:spacing w:after="0" w:line="240" w:lineRule="auto"/>
        <w:ind w:left="2832" w:right="-1" w:firstLine="709"/>
        <w:jc w:val="right"/>
        <w:rPr>
          <w:rFonts w:ascii="Times New Roman" w:hAnsi="Times New Roman"/>
          <w:color w:val="000000"/>
          <w:sz w:val="28"/>
          <w:szCs w:val="28"/>
        </w:rPr>
      </w:pPr>
      <w:r>
        <w:rPr>
          <w:rFonts w:ascii="Times New Roman" w:hAnsi="Times New Roman"/>
          <w:color w:val="000000"/>
          <w:sz w:val="28"/>
          <w:szCs w:val="28"/>
        </w:rPr>
        <w:t xml:space="preserve">В   </w:t>
      </w:r>
      <w:r w:rsidR="00207CF3">
        <w:rPr>
          <w:rFonts w:ascii="Times New Roman" w:hAnsi="Times New Roman"/>
          <w:color w:val="000000"/>
          <w:sz w:val="28"/>
          <w:szCs w:val="28"/>
        </w:rPr>
        <w:t>Управление образования</w:t>
      </w:r>
      <w:r w:rsidRPr="00407116">
        <w:rPr>
          <w:rFonts w:ascii="Times New Roman" w:hAnsi="Times New Roman"/>
          <w:color w:val="000000"/>
          <w:sz w:val="28"/>
          <w:szCs w:val="28"/>
        </w:rPr>
        <w:t xml:space="preserve">  </w:t>
      </w:r>
    </w:p>
    <w:p w:rsidR="00F81E69" w:rsidRPr="00407116" w:rsidRDefault="00653EE6" w:rsidP="00F81E69">
      <w:pPr>
        <w:tabs>
          <w:tab w:val="left" w:pos="9355"/>
        </w:tabs>
        <w:spacing w:after="0" w:line="240" w:lineRule="auto"/>
        <w:ind w:left="2832" w:right="-1" w:firstLine="709"/>
        <w:jc w:val="right"/>
        <w:rPr>
          <w:rFonts w:ascii="Times New Roman" w:hAnsi="Times New Roman"/>
          <w:color w:val="000000"/>
          <w:sz w:val="28"/>
          <w:szCs w:val="28"/>
        </w:rPr>
      </w:pPr>
      <w:r>
        <w:rPr>
          <w:rFonts w:ascii="Times New Roman" w:hAnsi="Times New Roman"/>
          <w:color w:val="000000"/>
          <w:sz w:val="28"/>
          <w:szCs w:val="28"/>
        </w:rPr>
        <w:t xml:space="preserve">Сут-Хольского </w:t>
      </w:r>
      <w:r w:rsidR="00F81E69" w:rsidRPr="00407116">
        <w:rPr>
          <w:rFonts w:ascii="Times New Roman" w:hAnsi="Times New Roman"/>
          <w:color w:val="000000"/>
          <w:sz w:val="28"/>
          <w:szCs w:val="28"/>
        </w:rPr>
        <w:t>кожууна</w:t>
      </w:r>
      <w:r w:rsidR="00BC1C0E">
        <w:rPr>
          <w:rFonts w:ascii="Times New Roman" w:hAnsi="Times New Roman"/>
          <w:color w:val="000000"/>
          <w:sz w:val="28"/>
          <w:szCs w:val="28"/>
        </w:rPr>
        <w:t xml:space="preserve"> РТ</w:t>
      </w:r>
    </w:p>
    <w:p w:rsidR="00F81E69" w:rsidRPr="00407116" w:rsidRDefault="002178B9" w:rsidP="00F81E69">
      <w:pPr>
        <w:spacing w:after="0" w:line="240" w:lineRule="auto"/>
        <w:ind w:right="279" w:firstLine="709"/>
        <w:jc w:val="right"/>
        <w:rPr>
          <w:rFonts w:ascii="Times New Roman" w:hAnsi="Times New Roman"/>
          <w:color w:val="000000"/>
          <w:sz w:val="28"/>
          <w:szCs w:val="28"/>
        </w:rPr>
      </w:pPr>
      <w:r>
        <w:rPr>
          <w:rFonts w:ascii="Times New Roman" w:hAnsi="Times New Roman"/>
          <w:color w:val="000000"/>
          <w:sz w:val="28"/>
          <w:szCs w:val="28"/>
        </w:rPr>
        <w:t xml:space="preserve">   </w:t>
      </w:r>
      <w:r w:rsidR="00F81E69" w:rsidRPr="00407116">
        <w:rPr>
          <w:rFonts w:ascii="Times New Roman" w:hAnsi="Times New Roman"/>
          <w:color w:val="000000"/>
          <w:sz w:val="28"/>
          <w:szCs w:val="28"/>
        </w:rPr>
        <w:t>от_________________________________</w:t>
      </w:r>
    </w:p>
    <w:p w:rsidR="00F81E69" w:rsidRPr="00407116" w:rsidRDefault="00F81E69" w:rsidP="00F81E69">
      <w:pPr>
        <w:spacing w:after="0" w:line="240" w:lineRule="auto"/>
        <w:ind w:right="279" w:firstLine="709"/>
        <w:jc w:val="right"/>
        <w:rPr>
          <w:rFonts w:ascii="Times New Roman" w:hAnsi="Times New Roman"/>
          <w:color w:val="000000"/>
          <w:sz w:val="28"/>
          <w:szCs w:val="28"/>
        </w:rPr>
      </w:pPr>
      <w:r w:rsidRPr="00407116">
        <w:rPr>
          <w:rFonts w:ascii="Times New Roman" w:hAnsi="Times New Roman"/>
          <w:color w:val="000000"/>
          <w:sz w:val="28"/>
          <w:szCs w:val="28"/>
        </w:rPr>
        <w:t>__________________________________</w:t>
      </w:r>
    </w:p>
    <w:p w:rsidR="00F81E69" w:rsidRPr="00407116" w:rsidRDefault="00F81E69" w:rsidP="00F81E69">
      <w:pPr>
        <w:spacing w:after="0" w:line="240" w:lineRule="auto"/>
        <w:ind w:right="279" w:firstLine="709"/>
        <w:jc w:val="right"/>
        <w:rPr>
          <w:rFonts w:ascii="Times New Roman" w:hAnsi="Times New Roman"/>
          <w:color w:val="333333"/>
          <w:sz w:val="28"/>
          <w:szCs w:val="28"/>
        </w:rPr>
      </w:pPr>
      <w:r w:rsidRPr="00407116">
        <w:rPr>
          <w:rFonts w:ascii="Times New Roman" w:hAnsi="Times New Roman"/>
          <w:color w:val="333333"/>
          <w:sz w:val="28"/>
          <w:szCs w:val="28"/>
        </w:rPr>
        <w:t>__________________________________</w:t>
      </w:r>
    </w:p>
    <w:p w:rsidR="00F81E69" w:rsidRPr="00A43222" w:rsidRDefault="00F81E69" w:rsidP="00A43222">
      <w:pPr>
        <w:tabs>
          <w:tab w:val="left" w:pos="9355"/>
        </w:tabs>
        <w:spacing w:after="0" w:line="240" w:lineRule="auto"/>
        <w:ind w:right="-143"/>
        <w:rPr>
          <w:rFonts w:ascii="Times New Roman" w:hAnsi="Times New Roman"/>
          <w:sz w:val="28"/>
          <w:szCs w:val="28"/>
        </w:rPr>
      </w:pPr>
      <w:r w:rsidRPr="00A43222">
        <w:rPr>
          <w:rFonts w:ascii="Times New Roman" w:hAnsi="Times New Roman"/>
          <w:sz w:val="28"/>
          <w:szCs w:val="28"/>
        </w:rPr>
        <w:t xml:space="preserve">                                  </w:t>
      </w:r>
      <w:r w:rsidR="00A43222">
        <w:rPr>
          <w:rFonts w:ascii="Times New Roman" w:hAnsi="Times New Roman"/>
          <w:sz w:val="28"/>
          <w:szCs w:val="28"/>
        </w:rPr>
        <w:t xml:space="preserve">                              </w:t>
      </w:r>
      <w:r w:rsidRPr="00A43222">
        <w:rPr>
          <w:rFonts w:ascii="Times New Roman" w:hAnsi="Times New Roman"/>
          <w:sz w:val="28"/>
          <w:szCs w:val="28"/>
        </w:rPr>
        <w:t>(фамилия, имя, отчество заявителя)</w:t>
      </w:r>
    </w:p>
    <w:p w:rsidR="00F81E69" w:rsidRPr="00A43222" w:rsidRDefault="00F81E69" w:rsidP="00F81E69">
      <w:pPr>
        <w:spacing w:after="0" w:line="240" w:lineRule="auto"/>
        <w:ind w:right="279" w:firstLine="709"/>
        <w:jc w:val="right"/>
        <w:rPr>
          <w:rFonts w:ascii="Times New Roman" w:hAnsi="Times New Roman"/>
          <w:sz w:val="28"/>
          <w:szCs w:val="28"/>
        </w:rPr>
      </w:pPr>
      <w:r w:rsidRPr="00A43222">
        <w:rPr>
          <w:rFonts w:ascii="Times New Roman" w:hAnsi="Times New Roman"/>
          <w:sz w:val="28"/>
          <w:szCs w:val="28"/>
        </w:rPr>
        <w:t>Адрес _____________________________</w:t>
      </w:r>
    </w:p>
    <w:p w:rsidR="00F81E69" w:rsidRPr="00A43222" w:rsidRDefault="00F81E69" w:rsidP="00F81E69">
      <w:pPr>
        <w:spacing w:after="0" w:line="240" w:lineRule="auto"/>
        <w:ind w:right="279" w:firstLine="709"/>
        <w:jc w:val="right"/>
        <w:rPr>
          <w:rFonts w:ascii="Times New Roman" w:hAnsi="Times New Roman"/>
          <w:sz w:val="28"/>
          <w:szCs w:val="28"/>
        </w:rPr>
      </w:pPr>
      <w:r w:rsidRPr="00A43222">
        <w:rPr>
          <w:rFonts w:ascii="Times New Roman" w:hAnsi="Times New Roman"/>
          <w:sz w:val="28"/>
          <w:szCs w:val="28"/>
        </w:rPr>
        <w:t>__________________________________</w:t>
      </w:r>
    </w:p>
    <w:p w:rsidR="00F81E69" w:rsidRPr="00A43222" w:rsidRDefault="00F81E69" w:rsidP="00F81E69">
      <w:pPr>
        <w:spacing w:after="0" w:line="240" w:lineRule="auto"/>
        <w:ind w:right="279" w:firstLine="709"/>
        <w:jc w:val="both"/>
        <w:rPr>
          <w:rFonts w:ascii="Times New Roman" w:hAnsi="Times New Roman"/>
          <w:sz w:val="28"/>
          <w:szCs w:val="28"/>
        </w:rPr>
      </w:pPr>
    </w:p>
    <w:p w:rsidR="00A43222" w:rsidRDefault="00A43222" w:rsidP="00F81E69">
      <w:pPr>
        <w:tabs>
          <w:tab w:val="left" w:pos="3940"/>
        </w:tabs>
        <w:spacing w:after="0" w:line="240" w:lineRule="auto"/>
        <w:ind w:right="279" w:firstLine="709"/>
        <w:jc w:val="center"/>
        <w:rPr>
          <w:rFonts w:ascii="Times New Roman" w:hAnsi="Times New Roman"/>
          <w:sz w:val="28"/>
          <w:szCs w:val="28"/>
        </w:rPr>
      </w:pPr>
    </w:p>
    <w:p w:rsidR="00F81E69" w:rsidRPr="00A43222" w:rsidRDefault="00F81E69" w:rsidP="00534F20">
      <w:pPr>
        <w:tabs>
          <w:tab w:val="left" w:pos="3940"/>
        </w:tabs>
        <w:spacing w:after="0" w:line="240" w:lineRule="auto"/>
        <w:ind w:right="279"/>
        <w:jc w:val="center"/>
        <w:rPr>
          <w:rFonts w:ascii="Times New Roman" w:hAnsi="Times New Roman"/>
          <w:sz w:val="28"/>
          <w:szCs w:val="28"/>
        </w:rPr>
      </w:pPr>
      <w:r w:rsidRPr="00A43222">
        <w:rPr>
          <w:rFonts w:ascii="Times New Roman" w:hAnsi="Times New Roman"/>
          <w:sz w:val="28"/>
          <w:szCs w:val="28"/>
        </w:rPr>
        <w:t>Заявление</w:t>
      </w:r>
    </w:p>
    <w:p w:rsidR="00F81E69" w:rsidRPr="00A43222" w:rsidRDefault="00F81E69" w:rsidP="00F81E69">
      <w:pPr>
        <w:spacing w:after="0" w:line="240" w:lineRule="auto"/>
        <w:ind w:right="279" w:firstLine="709"/>
        <w:jc w:val="both"/>
        <w:rPr>
          <w:rFonts w:ascii="Times New Roman" w:hAnsi="Times New Roman"/>
          <w:sz w:val="28"/>
          <w:szCs w:val="28"/>
        </w:rPr>
      </w:pPr>
    </w:p>
    <w:p w:rsidR="00A43222" w:rsidRDefault="00F81E69" w:rsidP="00F81E69">
      <w:pPr>
        <w:pStyle w:val="ConsPlusNormal"/>
        <w:widowControl/>
        <w:ind w:firstLine="709"/>
        <w:jc w:val="both"/>
        <w:rPr>
          <w:rFonts w:ascii="Times New Roman" w:hAnsi="Times New Roman" w:cs="Times New Roman"/>
          <w:sz w:val="28"/>
          <w:szCs w:val="28"/>
        </w:rPr>
      </w:pPr>
      <w:r w:rsidRPr="00A43222">
        <w:rPr>
          <w:rFonts w:ascii="Times New Roman" w:hAnsi="Times New Roman" w:cs="Times New Roman"/>
          <w:sz w:val="28"/>
          <w:szCs w:val="28"/>
        </w:rPr>
        <w:t xml:space="preserve">Прошу дать разрешение по обеспечению условий  проведения государственной (итоговой) аттестации обучающихся, освоивших программы основного общего и  среднего общего образования  моему ребенку, </w:t>
      </w:r>
    </w:p>
    <w:p w:rsidR="00F81E69" w:rsidRPr="00A43222" w:rsidRDefault="00F81E69" w:rsidP="00A43222">
      <w:pPr>
        <w:pStyle w:val="ConsPlusNormal"/>
        <w:widowControl/>
        <w:ind w:firstLine="0"/>
        <w:jc w:val="both"/>
        <w:rPr>
          <w:rFonts w:ascii="Times New Roman" w:hAnsi="Times New Roman" w:cs="Times New Roman"/>
          <w:sz w:val="28"/>
          <w:szCs w:val="28"/>
        </w:rPr>
      </w:pPr>
      <w:r w:rsidRPr="00A43222">
        <w:rPr>
          <w:rFonts w:ascii="Times New Roman" w:hAnsi="Times New Roman" w:cs="Times New Roman"/>
          <w:sz w:val="28"/>
          <w:szCs w:val="28"/>
        </w:rPr>
        <w:t>______________________________________________________</w:t>
      </w:r>
      <w:r w:rsidR="00A43222">
        <w:rPr>
          <w:rFonts w:ascii="Times New Roman" w:hAnsi="Times New Roman" w:cs="Times New Roman"/>
          <w:sz w:val="28"/>
          <w:szCs w:val="28"/>
        </w:rPr>
        <w:t>________</w:t>
      </w:r>
    </w:p>
    <w:p w:rsidR="00F81E69" w:rsidRPr="00995166" w:rsidRDefault="00F81E69" w:rsidP="00F81E69">
      <w:pPr>
        <w:spacing w:after="0" w:line="240" w:lineRule="auto"/>
        <w:ind w:right="279" w:firstLine="709"/>
        <w:jc w:val="both"/>
        <w:rPr>
          <w:rFonts w:ascii="Times New Roman" w:hAnsi="Times New Roman"/>
          <w:color w:val="333333"/>
        </w:rPr>
      </w:pPr>
      <w:r w:rsidRPr="00995166">
        <w:rPr>
          <w:rFonts w:ascii="Times New Roman" w:hAnsi="Times New Roman"/>
        </w:rPr>
        <w:t xml:space="preserve">                       </w:t>
      </w:r>
      <w:r w:rsidR="00A43222" w:rsidRPr="00995166">
        <w:rPr>
          <w:rFonts w:ascii="Times New Roman" w:hAnsi="Times New Roman"/>
        </w:rPr>
        <w:t xml:space="preserve">          </w:t>
      </w:r>
      <w:r w:rsidR="00995166">
        <w:rPr>
          <w:rFonts w:ascii="Times New Roman" w:hAnsi="Times New Roman"/>
        </w:rPr>
        <w:t xml:space="preserve">       </w:t>
      </w:r>
      <w:r w:rsidR="00A43222" w:rsidRPr="00995166">
        <w:rPr>
          <w:rFonts w:ascii="Times New Roman" w:hAnsi="Times New Roman"/>
        </w:rPr>
        <w:t xml:space="preserve">   </w:t>
      </w:r>
      <w:r w:rsidRPr="00995166">
        <w:rPr>
          <w:rFonts w:ascii="Times New Roman" w:hAnsi="Times New Roman"/>
        </w:rPr>
        <w:t>(Ф.И.О., год рождения</w:t>
      </w:r>
      <w:r w:rsidRPr="00995166">
        <w:rPr>
          <w:rFonts w:ascii="Times New Roman" w:hAnsi="Times New Roman"/>
          <w:color w:val="333333"/>
        </w:rPr>
        <w:t>)</w:t>
      </w:r>
    </w:p>
    <w:p w:rsidR="00F81E69" w:rsidRDefault="00F81E69" w:rsidP="00A43222">
      <w:pPr>
        <w:spacing w:after="0" w:line="240" w:lineRule="auto"/>
        <w:ind w:right="-1"/>
        <w:jc w:val="both"/>
        <w:rPr>
          <w:rFonts w:ascii="Times New Roman" w:hAnsi="Times New Roman"/>
          <w:sz w:val="28"/>
          <w:szCs w:val="28"/>
        </w:rPr>
      </w:pPr>
      <w:r w:rsidRPr="00A43222">
        <w:rPr>
          <w:rFonts w:ascii="Times New Roman" w:hAnsi="Times New Roman"/>
          <w:sz w:val="28"/>
          <w:szCs w:val="28"/>
        </w:rPr>
        <w:t>Ученику (учащемуся)________________________________________________</w:t>
      </w:r>
    </w:p>
    <w:p w:rsidR="00065E83" w:rsidRPr="00A43222" w:rsidRDefault="00065E83" w:rsidP="00A43222">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w:t>
      </w:r>
    </w:p>
    <w:p w:rsidR="00F81E69" w:rsidRPr="004420E9" w:rsidRDefault="00A43222" w:rsidP="00F81E69">
      <w:pPr>
        <w:spacing w:after="0" w:line="240" w:lineRule="auto"/>
        <w:ind w:right="-1" w:firstLine="709"/>
        <w:jc w:val="both"/>
        <w:rPr>
          <w:rFonts w:ascii="Times New Roman" w:hAnsi="Times New Roman"/>
          <w:sz w:val="24"/>
          <w:szCs w:val="24"/>
        </w:rPr>
      </w:pPr>
      <w:r w:rsidRPr="004420E9">
        <w:rPr>
          <w:rFonts w:ascii="Times New Roman" w:hAnsi="Times New Roman"/>
          <w:sz w:val="24"/>
          <w:szCs w:val="24"/>
        </w:rPr>
        <w:t xml:space="preserve">                    </w:t>
      </w:r>
      <w:r w:rsidR="00343635">
        <w:rPr>
          <w:rFonts w:ascii="Times New Roman" w:hAnsi="Times New Roman"/>
          <w:sz w:val="24"/>
          <w:szCs w:val="24"/>
        </w:rPr>
        <w:t xml:space="preserve">  </w:t>
      </w:r>
      <w:r w:rsidRPr="004420E9">
        <w:rPr>
          <w:rFonts w:ascii="Times New Roman" w:hAnsi="Times New Roman"/>
          <w:sz w:val="24"/>
          <w:szCs w:val="24"/>
        </w:rPr>
        <w:t xml:space="preserve">  </w:t>
      </w:r>
      <w:r w:rsidR="004420E9">
        <w:rPr>
          <w:rFonts w:ascii="Times New Roman" w:hAnsi="Times New Roman"/>
          <w:sz w:val="24"/>
          <w:szCs w:val="24"/>
        </w:rPr>
        <w:t xml:space="preserve"> </w:t>
      </w:r>
      <w:r w:rsidR="00F81E69" w:rsidRPr="004420E9">
        <w:rPr>
          <w:rFonts w:ascii="Times New Roman" w:hAnsi="Times New Roman"/>
          <w:sz w:val="24"/>
          <w:szCs w:val="24"/>
        </w:rPr>
        <w:t>(общеобразоват</w:t>
      </w:r>
      <w:r w:rsidR="001A5081" w:rsidRPr="004420E9">
        <w:rPr>
          <w:rFonts w:ascii="Times New Roman" w:hAnsi="Times New Roman"/>
          <w:sz w:val="24"/>
          <w:szCs w:val="24"/>
        </w:rPr>
        <w:t>ельное учреждение, класс</w:t>
      </w:r>
      <w:r w:rsidR="00F81E69" w:rsidRPr="004420E9">
        <w:rPr>
          <w:rFonts w:ascii="Times New Roman" w:hAnsi="Times New Roman"/>
          <w:sz w:val="24"/>
          <w:szCs w:val="24"/>
        </w:rPr>
        <w:t>)</w:t>
      </w:r>
    </w:p>
    <w:p w:rsidR="00F81E69" w:rsidRPr="00A43222" w:rsidRDefault="00F81E69" w:rsidP="00F81E69">
      <w:pPr>
        <w:spacing w:after="0" w:line="240" w:lineRule="auto"/>
        <w:ind w:right="-1" w:firstLine="709"/>
        <w:jc w:val="both"/>
        <w:rPr>
          <w:rFonts w:ascii="Times New Roman" w:hAnsi="Times New Roman"/>
          <w:sz w:val="28"/>
          <w:szCs w:val="28"/>
        </w:rPr>
      </w:pPr>
    </w:p>
    <w:p w:rsidR="00F81E69" w:rsidRPr="00A43222" w:rsidRDefault="004420E9" w:rsidP="00F81E6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p>
    <w:p w:rsidR="00F81E69" w:rsidRPr="00407116" w:rsidRDefault="00A43222" w:rsidP="00F81E69">
      <w:pPr>
        <w:spacing w:after="0" w:line="240" w:lineRule="auto"/>
        <w:ind w:right="-1" w:firstLine="709"/>
        <w:jc w:val="both"/>
        <w:rPr>
          <w:rFonts w:ascii="Times New Roman" w:hAnsi="Times New Roman"/>
          <w:color w:val="333333"/>
          <w:sz w:val="28"/>
          <w:szCs w:val="28"/>
        </w:rPr>
      </w:pPr>
      <w:r>
        <w:rPr>
          <w:rFonts w:ascii="Times New Roman" w:hAnsi="Times New Roman"/>
          <w:color w:val="333333"/>
          <w:sz w:val="28"/>
          <w:szCs w:val="28"/>
        </w:rPr>
        <w:t xml:space="preserve">                   </w:t>
      </w:r>
    </w:p>
    <w:p w:rsidR="00F81E69" w:rsidRPr="00407116" w:rsidRDefault="00F81E69" w:rsidP="00F81E69">
      <w:pPr>
        <w:spacing w:after="0" w:line="240" w:lineRule="auto"/>
        <w:ind w:right="-1" w:firstLine="709"/>
        <w:jc w:val="both"/>
        <w:rPr>
          <w:rFonts w:ascii="Times New Roman" w:hAnsi="Times New Roman"/>
          <w:color w:val="333333"/>
          <w:sz w:val="28"/>
          <w:szCs w:val="28"/>
        </w:rPr>
      </w:pPr>
    </w:p>
    <w:p w:rsidR="00F81E69" w:rsidRPr="00CE6D3D" w:rsidRDefault="00065E83" w:rsidP="00E043D9">
      <w:pPr>
        <w:spacing w:after="0" w:line="240" w:lineRule="auto"/>
        <w:ind w:right="-1"/>
        <w:jc w:val="both"/>
        <w:rPr>
          <w:rFonts w:ascii="Times New Roman" w:hAnsi="Times New Roman"/>
          <w:sz w:val="28"/>
          <w:szCs w:val="28"/>
        </w:rPr>
      </w:pPr>
      <w:r w:rsidRPr="00CE6D3D">
        <w:rPr>
          <w:rFonts w:ascii="Times New Roman" w:hAnsi="Times New Roman"/>
          <w:sz w:val="28"/>
          <w:szCs w:val="28"/>
        </w:rPr>
        <w:t>«____»______________20__</w:t>
      </w:r>
      <w:r w:rsidR="00F81E69" w:rsidRPr="00CE6D3D">
        <w:rPr>
          <w:rFonts w:ascii="Times New Roman" w:hAnsi="Times New Roman"/>
          <w:sz w:val="28"/>
          <w:szCs w:val="28"/>
        </w:rPr>
        <w:t>__г.                         _____________________</w:t>
      </w:r>
    </w:p>
    <w:p w:rsidR="00F81E69" w:rsidRPr="00CE6D3D" w:rsidRDefault="00E043D9" w:rsidP="00F81E69">
      <w:pPr>
        <w:spacing w:after="0" w:line="240" w:lineRule="auto"/>
        <w:ind w:right="-1" w:firstLine="709"/>
        <w:jc w:val="both"/>
        <w:rPr>
          <w:rFonts w:ascii="Times New Roman" w:hAnsi="Times New Roman"/>
        </w:rPr>
      </w:pPr>
      <w:r w:rsidRPr="00CE6D3D">
        <w:rPr>
          <w:rFonts w:ascii="Times New Roman" w:hAnsi="Times New Roman"/>
        </w:rPr>
        <w:t xml:space="preserve">        </w:t>
      </w:r>
      <w:r w:rsidR="00065E83" w:rsidRPr="00CE6D3D">
        <w:rPr>
          <w:rFonts w:ascii="Times New Roman" w:hAnsi="Times New Roman"/>
        </w:rPr>
        <w:t xml:space="preserve"> </w:t>
      </w:r>
      <w:r w:rsidR="00F81E69" w:rsidRPr="00CE6D3D">
        <w:rPr>
          <w:rFonts w:ascii="Times New Roman" w:hAnsi="Times New Roman"/>
        </w:rPr>
        <w:t xml:space="preserve"> (дата)                                                           </w:t>
      </w:r>
      <w:r w:rsidR="00CE6D3D">
        <w:rPr>
          <w:rFonts w:ascii="Times New Roman" w:hAnsi="Times New Roman"/>
        </w:rPr>
        <w:t xml:space="preserve">                        </w:t>
      </w:r>
      <w:r w:rsidR="00F81E69" w:rsidRPr="00CE6D3D">
        <w:rPr>
          <w:rFonts w:ascii="Times New Roman" w:hAnsi="Times New Roman"/>
        </w:rPr>
        <w:t xml:space="preserve">  (подпись)</w:t>
      </w:r>
    </w:p>
    <w:p w:rsidR="00F81E69" w:rsidRPr="00CE6D3D" w:rsidRDefault="00F81E69" w:rsidP="00F81E69">
      <w:pPr>
        <w:spacing w:after="0" w:line="240" w:lineRule="auto"/>
        <w:ind w:firstLine="709"/>
        <w:jc w:val="both"/>
        <w:rPr>
          <w:rFonts w:ascii="Times New Roman" w:hAnsi="Times New Roman"/>
          <w:sz w:val="28"/>
          <w:szCs w:val="28"/>
        </w:rPr>
      </w:pPr>
    </w:p>
    <w:p w:rsidR="00913C06" w:rsidRPr="00CE6D3D" w:rsidRDefault="00913C06" w:rsidP="00BE1E33">
      <w:pPr>
        <w:spacing w:after="0"/>
        <w:ind w:firstLine="708"/>
        <w:contextualSpacing/>
        <w:jc w:val="both"/>
        <w:rPr>
          <w:rFonts w:ascii="Times New Roman" w:eastAsia="Times New Roman" w:hAnsi="Times New Roman" w:cs="Times New Roman"/>
          <w:b/>
          <w:sz w:val="28"/>
          <w:szCs w:val="24"/>
          <w:lang w:eastAsia="ru-RU"/>
        </w:rPr>
      </w:pPr>
    </w:p>
    <w:sectPr w:rsidR="00913C06" w:rsidRPr="00CE6D3D" w:rsidSect="0044647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1381B"/>
    <w:multiLevelType w:val="hybridMultilevel"/>
    <w:tmpl w:val="58504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C3AA8"/>
    <w:rsid w:val="00004361"/>
    <w:rsid w:val="00017468"/>
    <w:rsid w:val="0002634E"/>
    <w:rsid w:val="00030586"/>
    <w:rsid w:val="00036875"/>
    <w:rsid w:val="0004191C"/>
    <w:rsid w:val="000432B9"/>
    <w:rsid w:val="00043629"/>
    <w:rsid w:val="00050D5C"/>
    <w:rsid w:val="0005369F"/>
    <w:rsid w:val="00054B71"/>
    <w:rsid w:val="00057011"/>
    <w:rsid w:val="00057C47"/>
    <w:rsid w:val="00061290"/>
    <w:rsid w:val="00063419"/>
    <w:rsid w:val="00065E83"/>
    <w:rsid w:val="00070351"/>
    <w:rsid w:val="00074D11"/>
    <w:rsid w:val="00075BA8"/>
    <w:rsid w:val="00092B9D"/>
    <w:rsid w:val="000A33EA"/>
    <w:rsid w:val="000A4B13"/>
    <w:rsid w:val="000A4C15"/>
    <w:rsid w:val="000B3449"/>
    <w:rsid w:val="000B3E75"/>
    <w:rsid w:val="000C5A3C"/>
    <w:rsid w:val="000D24A6"/>
    <w:rsid w:val="000E309A"/>
    <w:rsid w:val="000F03B5"/>
    <w:rsid w:val="000F3FDD"/>
    <w:rsid w:val="000F54A4"/>
    <w:rsid w:val="000F7379"/>
    <w:rsid w:val="00111AC3"/>
    <w:rsid w:val="00111BC6"/>
    <w:rsid w:val="0012304C"/>
    <w:rsid w:val="001238A0"/>
    <w:rsid w:val="00131580"/>
    <w:rsid w:val="00134D12"/>
    <w:rsid w:val="00137EF6"/>
    <w:rsid w:val="00141F46"/>
    <w:rsid w:val="001456AD"/>
    <w:rsid w:val="001476B6"/>
    <w:rsid w:val="00152428"/>
    <w:rsid w:val="001639CB"/>
    <w:rsid w:val="001660A1"/>
    <w:rsid w:val="00177DC2"/>
    <w:rsid w:val="00187EBA"/>
    <w:rsid w:val="00193052"/>
    <w:rsid w:val="00193076"/>
    <w:rsid w:val="00194CC1"/>
    <w:rsid w:val="00195AE7"/>
    <w:rsid w:val="0019676E"/>
    <w:rsid w:val="001A018C"/>
    <w:rsid w:val="001A5081"/>
    <w:rsid w:val="001A557E"/>
    <w:rsid w:val="001A6D4F"/>
    <w:rsid w:val="001B1784"/>
    <w:rsid w:val="001B27E5"/>
    <w:rsid w:val="001B56C2"/>
    <w:rsid w:val="001B588F"/>
    <w:rsid w:val="001B6E16"/>
    <w:rsid w:val="001B7F29"/>
    <w:rsid w:val="001C26DA"/>
    <w:rsid w:val="001C4FF1"/>
    <w:rsid w:val="001D276A"/>
    <w:rsid w:val="001D4B98"/>
    <w:rsid w:val="001E0CE3"/>
    <w:rsid w:val="001E3145"/>
    <w:rsid w:val="001F2407"/>
    <w:rsid w:val="001F6627"/>
    <w:rsid w:val="00204D4A"/>
    <w:rsid w:val="00207CF3"/>
    <w:rsid w:val="00213F88"/>
    <w:rsid w:val="002178B9"/>
    <w:rsid w:val="00217992"/>
    <w:rsid w:val="00220CD1"/>
    <w:rsid w:val="00222882"/>
    <w:rsid w:val="00224033"/>
    <w:rsid w:val="00227223"/>
    <w:rsid w:val="00234F79"/>
    <w:rsid w:val="00247DF9"/>
    <w:rsid w:val="002549A7"/>
    <w:rsid w:val="00273283"/>
    <w:rsid w:val="00277C24"/>
    <w:rsid w:val="0028123E"/>
    <w:rsid w:val="002825E2"/>
    <w:rsid w:val="0028280E"/>
    <w:rsid w:val="00282C2A"/>
    <w:rsid w:val="002832FB"/>
    <w:rsid w:val="002861BC"/>
    <w:rsid w:val="00297716"/>
    <w:rsid w:val="002B0F70"/>
    <w:rsid w:val="002B1083"/>
    <w:rsid w:val="002C3BFF"/>
    <w:rsid w:val="002D4B8B"/>
    <w:rsid w:val="002D7252"/>
    <w:rsid w:val="002E020C"/>
    <w:rsid w:val="002E63D6"/>
    <w:rsid w:val="002E7607"/>
    <w:rsid w:val="002E7932"/>
    <w:rsid w:val="002F00DB"/>
    <w:rsid w:val="002F2836"/>
    <w:rsid w:val="002F47FB"/>
    <w:rsid w:val="002F5DF1"/>
    <w:rsid w:val="00301A78"/>
    <w:rsid w:val="00304165"/>
    <w:rsid w:val="00322DAF"/>
    <w:rsid w:val="00327DFE"/>
    <w:rsid w:val="00327FB5"/>
    <w:rsid w:val="00332B79"/>
    <w:rsid w:val="00337090"/>
    <w:rsid w:val="00337409"/>
    <w:rsid w:val="0034089E"/>
    <w:rsid w:val="00340A03"/>
    <w:rsid w:val="00342822"/>
    <w:rsid w:val="00342EFF"/>
    <w:rsid w:val="00343635"/>
    <w:rsid w:val="00372CB1"/>
    <w:rsid w:val="00382B47"/>
    <w:rsid w:val="00383504"/>
    <w:rsid w:val="0038710E"/>
    <w:rsid w:val="0038755A"/>
    <w:rsid w:val="003879C6"/>
    <w:rsid w:val="00387E8E"/>
    <w:rsid w:val="00392901"/>
    <w:rsid w:val="00393D72"/>
    <w:rsid w:val="003A3F01"/>
    <w:rsid w:val="003B68AC"/>
    <w:rsid w:val="003C2F81"/>
    <w:rsid w:val="003C3241"/>
    <w:rsid w:val="003C4621"/>
    <w:rsid w:val="003C5453"/>
    <w:rsid w:val="003D26D4"/>
    <w:rsid w:val="003D5BE6"/>
    <w:rsid w:val="003E5602"/>
    <w:rsid w:val="003F06A2"/>
    <w:rsid w:val="003F2BFD"/>
    <w:rsid w:val="003F483C"/>
    <w:rsid w:val="003F6F2A"/>
    <w:rsid w:val="004052B1"/>
    <w:rsid w:val="00411876"/>
    <w:rsid w:val="004125A1"/>
    <w:rsid w:val="00416311"/>
    <w:rsid w:val="004353F6"/>
    <w:rsid w:val="00435E1D"/>
    <w:rsid w:val="00436D5A"/>
    <w:rsid w:val="0043766F"/>
    <w:rsid w:val="004420E9"/>
    <w:rsid w:val="00442FD2"/>
    <w:rsid w:val="0044479E"/>
    <w:rsid w:val="0044607E"/>
    <w:rsid w:val="00446477"/>
    <w:rsid w:val="004519CE"/>
    <w:rsid w:val="004521B4"/>
    <w:rsid w:val="0045304F"/>
    <w:rsid w:val="004720A3"/>
    <w:rsid w:val="00473438"/>
    <w:rsid w:val="00477113"/>
    <w:rsid w:val="00480F29"/>
    <w:rsid w:val="004A3178"/>
    <w:rsid w:val="004A36E3"/>
    <w:rsid w:val="004B51BF"/>
    <w:rsid w:val="004B6C8D"/>
    <w:rsid w:val="004B7BF8"/>
    <w:rsid w:val="004C4F5C"/>
    <w:rsid w:val="004D4E49"/>
    <w:rsid w:val="004E0681"/>
    <w:rsid w:val="004E34CD"/>
    <w:rsid w:val="004E63BD"/>
    <w:rsid w:val="004F03DC"/>
    <w:rsid w:val="005022C6"/>
    <w:rsid w:val="00503E9A"/>
    <w:rsid w:val="00505749"/>
    <w:rsid w:val="005058C5"/>
    <w:rsid w:val="00506377"/>
    <w:rsid w:val="00507AF9"/>
    <w:rsid w:val="00507C2C"/>
    <w:rsid w:val="00513E19"/>
    <w:rsid w:val="00520667"/>
    <w:rsid w:val="00533465"/>
    <w:rsid w:val="00534F20"/>
    <w:rsid w:val="0053527F"/>
    <w:rsid w:val="005441EB"/>
    <w:rsid w:val="00554FF9"/>
    <w:rsid w:val="00555173"/>
    <w:rsid w:val="00555759"/>
    <w:rsid w:val="00564261"/>
    <w:rsid w:val="00572C90"/>
    <w:rsid w:val="0057605E"/>
    <w:rsid w:val="00577A6A"/>
    <w:rsid w:val="00595938"/>
    <w:rsid w:val="00596429"/>
    <w:rsid w:val="005A352B"/>
    <w:rsid w:val="005B476A"/>
    <w:rsid w:val="005B6B99"/>
    <w:rsid w:val="005C762C"/>
    <w:rsid w:val="005D1E5E"/>
    <w:rsid w:val="005D4CE0"/>
    <w:rsid w:val="005D4FC2"/>
    <w:rsid w:val="005D57E2"/>
    <w:rsid w:val="005E3414"/>
    <w:rsid w:val="005F3695"/>
    <w:rsid w:val="006009BB"/>
    <w:rsid w:val="00602F39"/>
    <w:rsid w:val="00607FA7"/>
    <w:rsid w:val="00617A81"/>
    <w:rsid w:val="0062251E"/>
    <w:rsid w:val="00624ACC"/>
    <w:rsid w:val="00630885"/>
    <w:rsid w:val="00633DED"/>
    <w:rsid w:val="006362A0"/>
    <w:rsid w:val="0063712B"/>
    <w:rsid w:val="00643216"/>
    <w:rsid w:val="00653033"/>
    <w:rsid w:val="0065306A"/>
    <w:rsid w:val="00653EE6"/>
    <w:rsid w:val="00670C03"/>
    <w:rsid w:val="00675301"/>
    <w:rsid w:val="00680E5B"/>
    <w:rsid w:val="00683698"/>
    <w:rsid w:val="00692A56"/>
    <w:rsid w:val="00693DD6"/>
    <w:rsid w:val="00697600"/>
    <w:rsid w:val="006976B2"/>
    <w:rsid w:val="006A4B5F"/>
    <w:rsid w:val="006B5AB3"/>
    <w:rsid w:val="006C10EF"/>
    <w:rsid w:val="006C7AD6"/>
    <w:rsid w:val="006D6D8A"/>
    <w:rsid w:val="006E1A9D"/>
    <w:rsid w:val="006E2F50"/>
    <w:rsid w:val="006E554B"/>
    <w:rsid w:val="00704555"/>
    <w:rsid w:val="00711554"/>
    <w:rsid w:val="00716E09"/>
    <w:rsid w:val="00721306"/>
    <w:rsid w:val="00733195"/>
    <w:rsid w:val="0073355B"/>
    <w:rsid w:val="007419E7"/>
    <w:rsid w:val="007432D9"/>
    <w:rsid w:val="00745069"/>
    <w:rsid w:val="0076493A"/>
    <w:rsid w:val="007669BD"/>
    <w:rsid w:val="00766DC1"/>
    <w:rsid w:val="0077250D"/>
    <w:rsid w:val="00786629"/>
    <w:rsid w:val="00797A77"/>
    <w:rsid w:val="007A2B39"/>
    <w:rsid w:val="007A5E58"/>
    <w:rsid w:val="007B3637"/>
    <w:rsid w:val="007B68A6"/>
    <w:rsid w:val="007B7FE4"/>
    <w:rsid w:val="007C645D"/>
    <w:rsid w:val="007D2295"/>
    <w:rsid w:val="007E7D0E"/>
    <w:rsid w:val="007F06E6"/>
    <w:rsid w:val="00805B53"/>
    <w:rsid w:val="00807391"/>
    <w:rsid w:val="0080775C"/>
    <w:rsid w:val="00816DFD"/>
    <w:rsid w:val="00816F98"/>
    <w:rsid w:val="00834F69"/>
    <w:rsid w:val="008525D7"/>
    <w:rsid w:val="00855266"/>
    <w:rsid w:val="008606FF"/>
    <w:rsid w:val="00861B7F"/>
    <w:rsid w:val="008630D3"/>
    <w:rsid w:val="00881283"/>
    <w:rsid w:val="00881E27"/>
    <w:rsid w:val="0088318E"/>
    <w:rsid w:val="00886163"/>
    <w:rsid w:val="008B255F"/>
    <w:rsid w:val="008B2C13"/>
    <w:rsid w:val="008B76B7"/>
    <w:rsid w:val="008D2E4F"/>
    <w:rsid w:val="008D361D"/>
    <w:rsid w:val="008D6E63"/>
    <w:rsid w:val="008E02A9"/>
    <w:rsid w:val="008E090F"/>
    <w:rsid w:val="008E094F"/>
    <w:rsid w:val="008E56D5"/>
    <w:rsid w:val="008F3A19"/>
    <w:rsid w:val="008F7A0C"/>
    <w:rsid w:val="00913C06"/>
    <w:rsid w:val="009149A3"/>
    <w:rsid w:val="00923251"/>
    <w:rsid w:val="00924AC6"/>
    <w:rsid w:val="00925F0A"/>
    <w:rsid w:val="0093000E"/>
    <w:rsid w:val="00933253"/>
    <w:rsid w:val="00946C04"/>
    <w:rsid w:val="0095073A"/>
    <w:rsid w:val="0098380D"/>
    <w:rsid w:val="009840B1"/>
    <w:rsid w:val="00993A42"/>
    <w:rsid w:val="00995166"/>
    <w:rsid w:val="0099538D"/>
    <w:rsid w:val="009A063B"/>
    <w:rsid w:val="009A173D"/>
    <w:rsid w:val="009B0D71"/>
    <w:rsid w:val="009B5923"/>
    <w:rsid w:val="009C0FB6"/>
    <w:rsid w:val="009D23CC"/>
    <w:rsid w:val="009F26FA"/>
    <w:rsid w:val="009F2EDF"/>
    <w:rsid w:val="009F3EC6"/>
    <w:rsid w:val="009F41DA"/>
    <w:rsid w:val="009F4853"/>
    <w:rsid w:val="009F4FB7"/>
    <w:rsid w:val="00A01BA3"/>
    <w:rsid w:val="00A04226"/>
    <w:rsid w:val="00A121C1"/>
    <w:rsid w:val="00A15AE7"/>
    <w:rsid w:val="00A21F3A"/>
    <w:rsid w:val="00A258D1"/>
    <w:rsid w:val="00A306C2"/>
    <w:rsid w:val="00A35FC0"/>
    <w:rsid w:val="00A42973"/>
    <w:rsid w:val="00A43222"/>
    <w:rsid w:val="00A515B3"/>
    <w:rsid w:val="00A566FF"/>
    <w:rsid w:val="00A567B1"/>
    <w:rsid w:val="00A60D7E"/>
    <w:rsid w:val="00A6730B"/>
    <w:rsid w:val="00A76A8F"/>
    <w:rsid w:val="00A80050"/>
    <w:rsid w:val="00A83849"/>
    <w:rsid w:val="00A848C6"/>
    <w:rsid w:val="00A8519E"/>
    <w:rsid w:val="00AA5E1C"/>
    <w:rsid w:val="00AA77C0"/>
    <w:rsid w:val="00AB74EB"/>
    <w:rsid w:val="00AC5938"/>
    <w:rsid w:val="00AD26CF"/>
    <w:rsid w:val="00AD4975"/>
    <w:rsid w:val="00AE0313"/>
    <w:rsid w:val="00AF213E"/>
    <w:rsid w:val="00AF26FC"/>
    <w:rsid w:val="00AF6654"/>
    <w:rsid w:val="00B065F3"/>
    <w:rsid w:val="00B10FE6"/>
    <w:rsid w:val="00B11A1C"/>
    <w:rsid w:val="00B155C9"/>
    <w:rsid w:val="00B230C2"/>
    <w:rsid w:val="00B2329B"/>
    <w:rsid w:val="00B23951"/>
    <w:rsid w:val="00B25E1B"/>
    <w:rsid w:val="00B262EA"/>
    <w:rsid w:val="00B27111"/>
    <w:rsid w:val="00B27208"/>
    <w:rsid w:val="00B2751C"/>
    <w:rsid w:val="00B3568B"/>
    <w:rsid w:val="00B37C66"/>
    <w:rsid w:val="00B4277A"/>
    <w:rsid w:val="00B53840"/>
    <w:rsid w:val="00B5636B"/>
    <w:rsid w:val="00B62D68"/>
    <w:rsid w:val="00B632B0"/>
    <w:rsid w:val="00B63B12"/>
    <w:rsid w:val="00B649E4"/>
    <w:rsid w:val="00B67AB0"/>
    <w:rsid w:val="00B7228A"/>
    <w:rsid w:val="00B726AB"/>
    <w:rsid w:val="00B7479D"/>
    <w:rsid w:val="00B75E9D"/>
    <w:rsid w:val="00B929B3"/>
    <w:rsid w:val="00B949B4"/>
    <w:rsid w:val="00BA0D55"/>
    <w:rsid w:val="00BA0E85"/>
    <w:rsid w:val="00BA289D"/>
    <w:rsid w:val="00BA2E54"/>
    <w:rsid w:val="00BB14A5"/>
    <w:rsid w:val="00BB1E82"/>
    <w:rsid w:val="00BB298F"/>
    <w:rsid w:val="00BC0E0D"/>
    <w:rsid w:val="00BC1C0E"/>
    <w:rsid w:val="00BC3AA8"/>
    <w:rsid w:val="00BC73BF"/>
    <w:rsid w:val="00BD04A6"/>
    <w:rsid w:val="00BD0947"/>
    <w:rsid w:val="00BD27DC"/>
    <w:rsid w:val="00BD403F"/>
    <w:rsid w:val="00BE04E3"/>
    <w:rsid w:val="00BE1E33"/>
    <w:rsid w:val="00BF6670"/>
    <w:rsid w:val="00C0205B"/>
    <w:rsid w:val="00C02396"/>
    <w:rsid w:val="00C0257F"/>
    <w:rsid w:val="00C073C2"/>
    <w:rsid w:val="00C07C94"/>
    <w:rsid w:val="00C13728"/>
    <w:rsid w:val="00C145E9"/>
    <w:rsid w:val="00C1498A"/>
    <w:rsid w:val="00C2632C"/>
    <w:rsid w:val="00C27ED9"/>
    <w:rsid w:val="00C3309F"/>
    <w:rsid w:val="00C340E6"/>
    <w:rsid w:val="00C43A72"/>
    <w:rsid w:val="00C52967"/>
    <w:rsid w:val="00C76BCD"/>
    <w:rsid w:val="00C97249"/>
    <w:rsid w:val="00CA3201"/>
    <w:rsid w:val="00CA6B4E"/>
    <w:rsid w:val="00CB0F83"/>
    <w:rsid w:val="00CB4878"/>
    <w:rsid w:val="00CD0E52"/>
    <w:rsid w:val="00CD5C1A"/>
    <w:rsid w:val="00CE02E7"/>
    <w:rsid w:val="00CE3364"/>
    <w:rsid w:val="00CE660F"/>
    <w:rsid w:val="00CE6D3D"/>
    <w:rsid w:val="00CF671E"/>
    <w:rsid w:val="00D0010A"/>
    <w:rsid w:val="00D02B00"/>
    <w:rsid w:val="00D06826"/>
    <w:rsid w:val="00D11747"/>
    <w:rsid w:val="00D20CE0"/>
    <w:rsid w:val="00D21FFF"/>
    <w:rsid w:val="00D2250C"/>
    <w:rsid w:val="00D26DBE"/>
    <w:rsid w:val="00D35D4C"/>
    <w:rsid w:val="00D36FDA"/>
    <w:rsid w:val="00D4219C"/>
    <w:rsid w:val="00D56181"/>
    <w:rsid w:val="00D611DD"/>
    <w:rsid w:val="00D6124D"/>
    <w:rsid w:val="00D6334F"/>
    <w:rsid w:val="00D70645"/>
    <w:rsid w:val="00D750FB"/>
    <w:rsid w:val="00D7659D"/>
    <w:rsid w:val="00D806F9"/>
    <w:rsid w:val="00D81E17"/>
    <w:rsid w:val="00D91C11"/>
    <w:rsid w:val="00D95086"/>
    <w:rsid w:val="00D95D3D"/>
    <w:rsid w:val="00DB100F"/>
    <w:rsid w:val="00DB5F37"/>
    <w:rsid w:val="00DB73E4"/>
    <w:rsid w:val="00DB75F4"/>
    <w:rsid w:val="00DC4386"/>
    <w:rsid w:val="00DC777D"/>
    <w:rsid w:val="00DE2EA2"/>
    <w:rsid w:val="00DE442C"/>
    <w:rsid w:val="00DE50B4"/>
    <w:rsid w:val="00DF095B"/>
    <w:rsid w:val="00DF18A8"/>
    <w:rsid w:val="00DF40EF"/>
    <w:rsid w:val="00E0298B"/>
    <w:rsid w:val="00E0312C"/>
    <w:rsid w:val="00E03185"/>
    <w:rsid w:val="00E043D9"/>
    <w:rsid w:val="00E06E70"/>
    <w:rsid w:val="00E07773"/>
    <w:rsid w:val="00E130C5"/>
    <w:rsid w:val="00E2121D"/>
    <w:rsid w:val="00E31D00"/>
    <w:rsid w:val="00E47BA0"/>
    <w:rsid w:val="00E54043"/>
    <w:rsid w:val="00E545C1"/>
    <w:rsid w:val="00E554E4"/>
    <w:rsid w:val="00E577F7"/>
    <w:rsid w:val="00E57D30"/>
    <w:rsid w:val="00E75887"/>
    <w:rsid w:val="00E80942"/>
    <w:rsid w:val="00E829C5"/>
    <w:rsid w:val="00E8471C"/>
    <w:rsid w:val="00E871B9"/>
    <w:rsid w:val="00E90B83"/>
    <w:rsid w:val="00E92938"/>
    <w:rsid w:val="00E96731"/>
    <w:rsid w:val="00EB1CFB"/>
    <w:rsid w:val="00EB1FC9"/>
    <w:rsid w:val="00EC0055"/>
    <w:rsid w:val="00EC03AD"/>
    <w:rsid w:val="00EC52C8"/>
    <w:rsid w:val="00EC54FE"/>
    <w:rsid w:val="00ED23BF"/>
    <w:rsid w:val="00EE5B86"/>
    <w:rsid w:val="00EE7BE2"/>
    <w:rsid w:val="00EF00FF"/>
    <w:rsid w:val="00EF4EEC"/>
    <w:rsid w:val="00EF55FC"/>
    <w:rsid w:val="00EF6E20"/>
    <w:rsid w:val="00F01513"/>
    <w:rsid w:val="00F17300"/>
    <w:rsid w:val="00F30657"/>
    <w:rsid w:val="00F36303"/>
    <w:rsid w:val="00F40D83"/>
    <w:rsid w:val="00F44627"/>
    <w:rsid w:val="00F519A8"/>
    <w:rsid w:val="00F5500D"/>
    <w:rsid w:val="00F62029"/>
    <w:rsid w:val="00F81E60"/>
    <w:rsid w:val="00F81E69"/>
    <w:rsid w:val="00F92ECB"/>
    <w:rsid w:val="00F94855"/>
    <w:rsid w:val="00FA1BCB"/>
    <w:rsid w:val="00FA660B"/>
    <w:rsid w:val="00FB4D4E"/>
    <w:rsid w:val="00FD583C"/>
    <w:rsid w:val="00FD7A72"/>
    <w:rsid w:val="00FE6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2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36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629"/>
    <w:rPr>
      <w:rFonts w:ascii="Tahoma" w:hAnsi="Tahoma" w:cs="Tahoma"/>
      <w:sz w:val="16"/>
      <w:szCs w:val="16"/>
    </w:rPr>
  </w:style>
  <w:style w:type="paragraph" w:styleId="a6">
    <w:name w:val="List Paragraph"/>
    <w:basedOn w:val="a"/>
    <w:uiPriority w:val="34"/>
    <w:qFormat/>
    <w:rsid w:val="001C26DA"/>
    <w:pPr>
      <w:ind w:left="720"/>
      <w:contextualSpacing/>
    </w:pPr>
  </w:style>
  <w:style w:type="paragraph" w:customStyle="1" w:styleId="ConsPlusTitle">
    <w:name w:val="ConsPlusTitle"/>
    <w:rsid w:val="00F81E69"/>
    <w:pPr>
      <w:widowControl w:val="0"/>
      <w:suppressAutoHyphens/>
      <w:autoSpaceDE w:val="0"/>
      <w:spacing w:after="0" w:line="240" w:lineRule="auto"/>
    </w:pPr>
    <w:rPr>
      <w:rFonts w:ascii="Arial" w:eastAsia="Times New Roman" w:hAnsi="Arial" w:cs="Arial"/>
      <w:b/>
      <w:bCs/>
      <w:sz w:val="20"/>
      <w:szCs w:val="20"/>
      <w:lang w:eastAsia="ar-SA"/>
    </w:rPr>
  </w:style>
  <w:style w:type="character" w:styleId="a7">
    <w:name w:val="Hyperlink"/>
    <w:unhideWhenUsed/>
    <w:rsid w:val="00F81E69"/>
    <w:rPr>
      <w:color w:val="0000FF"/>
      <w:u w:val="single"/>
    </w:rPr>
  </w:style>
  <w:style w:type="paragraph" w:customStyle="1" w:styleId="p4">
    <w:name w:val="p4"/>
    <w:basedOn w:val="a"/>
    <w:rsid w:val="00F81E69"/>
    <w:pPr>
      <w:widowControl w:val="0"/>
      <w:tabs>
        <w:tab w:val="left" w:pos="606"/>
      </w:tabs>
      <w:autoSpaceDE w:val="0"/>
      <w:autoSpaceDN w:val="0"/>
      <w:adjustRightInd w:val="0"/>
      <w:spacing w:after="0" w:line="306" w:lineRule="atLeast"/>
      <w:ind w:left="271"/>
      <w:jc w:val="both"/>
    </w:pPr>
    <w:rPr>
      <w:rFonts w:ascii="Times New Roman" w:eastAsia="Times New Roman" w:hAnsi="Times New Roman" w:cs="Times New Roman"/>
      <w:sz w:val="24"/>
      <w:szCs w:val="24"/>
      <w:lang w:val="en-US" w:eastAsia="ru-RU"/>
    </w:rPr>
  </w:style>
  <w:style w:type="paragraph" w:customStyle="1" w:styleId="ConsPlusNormal">
    <w:name w:val="ConsPlusNormal"/>
    <w:rsid w:val="00F81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81E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2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36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629"/>
    <w:rPr>
      <w:rFonts w:ascii="Tahoma" w:hAnsi="Tahoma" w:cs="Tahoma"/>
      <w:sz w:val="16"/>
      <w:szCs w:val="16"/>
    </w:rPr>
  </w:style>
  <w:style w:type="paragraph" w:styleId="a6">
    <w:name w:val="List Paragraph"/>
    <w:basedOn w:val="a"/>
    <w:uiPriority w:val="34"/>
    <w:qFormat/>
    <w:rsid w:val="001C2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04473">
      <w:bodyDiv w:val="1"/>
      <w:marLeft w:val="0"/>
      <w:marRight w:val="0"/>
      <w:marTop w:val="0"/>
      <w:marBottom w:val="0"/>
      <w:divBdr>
        <w:top w:val="none" w:sz="0" w:space="0" w:color="auto"/>
        <w:left w:val="none" w:sz="0" w:space="0" w:color="auto"/>
        <w:bottom w:val="none" w:sz="0" w:space="0" w:color="auto"/>
        <w:right w:val="none" w:sz="0" w:space="0" w:color="auto"/>
      </w:divBdr>
    </w:div>
    <w:div w:id="788085377">
      <w:bodyDiv w:val="1"/>
      <w:marLeft w:val="0"/>
      <w:marRight w:val="0"/>
      <w:marTop w:val="0"/>
      <w:marBottom w:val="0"/>
      <w:divBdr>
        <w:top w:val="none" w:sz="0" w:space="0" w:color="auto"/>
        <w:left w:val="none" w:sz="0" w:space="0" w:color="auto"/>
        <w:bottom w:val="none" w:sz="0" w:space="0" w:color="auto"/>
        <w:right w:val="none" w:sz="0" w:space="0" w:color="auto"/>
      </w:divBdr>
    </w:div>
    <w:div w:id="866139402">
      <w:bodyDiv w:val="1"/>
      <w:marLeft w:val="0"/>
      <w:marRight w:val="0"/>
      <w:marTop w:val="0"/>
      <w:marBottom w:val="0"/>
      <w:divBdr>
        <w:top w:val="none" w:sz="0" w:space="0" w:color="auto"/>
        <w:left w:val="none" w:sz="0" w:space="0" w:color="auto"/>
        <w:bottom w:val="none" w:sz="0" w:space="0" w:color="auto"/>
        <w:right w:val="none" w:sz="0" w:space="0" w:color="auto"/>
      </w:divBdr>
    </w:div>
    <w:div w:id="1041830377">
      <w:bodyDiv w:val="1"/>
      <w:marLeft w:val="0"/>
      <w:marRight w:val="0"/>
      <w:marTop w:val="0"/>
      <w:marBottom w:val="0"/>
      <w:divBdr>
        <w:top w:val="none" w:sz="0" w:space="0" w:color="auto"/>
        <w:left w:val="none" w:sz="0" w:space="0" w:color="auto"/>
        <w:bottom w:val="none" w:sz="0" w:space="0" w:color="auto"/>
        <w:right w:val="none" w:sz="0" w:space="0" w:color="auto"/>
      </w:divBdr>
    </w:div>
    <w:div w:id="1252276608">
      <w:bodyDiv w:val="1"/>
      <w:marLeft w:val="0"/>
      <w:marRight w:val="0"/>
      <w:marTop w:val="0"/>
      <w:marBottom w:val="0"/>
      <w:divBdr>
        <w:top w:val="none" w:sz="0" w:space="0" w:color="auto"/>
        <w:left w:val="none" w:sz="0" w:space="0" w:color="auto"/>
        <w:bottom w:val="none" w:sz="0" w:space="0" w:color="auto"/>
        <w:right w:val="none" w:sz="0" w:space="0" w:color="auto"/>
      </w:divBdr>
    </w:div>
    <w:div w:id="1360086856">
      <w:bodyDiv w:val="1"/>
      <w:marLeft w:val="0"/>
      <w:marRight w:val="0"/>
      <w:marTop w:val="0"/>
      <w:marBottom w:val="0"/>
      <w:divBdr>
        <w:top w:val="none" w:sz="0" w:space="0" w:color="auto"/>
        <w:left w:val="none" w:sz="0" w:space="0" w:color="auto"/>
        <w:bottom w:val="none" w:sz="0" w:space="0" w:color="auto"/>
        <w:right w:val="none" w:sz="0" w:space="0" w:color="auto"/>
      </w:divBdr>
    </w:div>
    <w:div w:id="1631013235">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20058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18</Pages>
  <Words>6729</Words>
  <Characters>38357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726</cp:revision>
  <cp:lastPrinted>2020-04-29T10:47:00Z</cp:lastPrinted>
  <dcterms:created xsi:type="dcterms:W3CDTF">2020-04-28T08:58:00Z</dcterms:created>
  <dcterms:modified xsi:type="dcterms:W3CDTF">2021-03-01T10:55:00Z</dcterms:modified>
</cp:coreProperties>
</file>